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072" w:rsidRDefault="00D97072">
      <w:pPr>
        <w:rPr>
          <w:b/>
          <w:sz w:val="28"/>
        </w:rPr>
      </w:pPr>
    </w:p>
    <w:p w:rsidR="00D97072" w:rsidRDefault="00F62964" w:rsidP="00747323">
      <w:pPr>
        <w:ind w:firstLineChars="200" w:firstLine="562"/>
        <w:rPr>
          <w:b/>
          <w:sz w:val="28"/>
        </w:rPr>
      </w:pPr>
      <w:r>
        <w:rPr>
          <w:rFonts w:hint="eastAsia"/>
          <w:b/>
          <w:sz w:val="28"/>
        </w:rPr>
        <w:t>201</w:t>
      </w:r>
      <w:r w:rsidR="00421EA2">
        <w:rPr>
          <w:rFonts w:hint="eastAsia"/>
          <w:b/>
          <w:sz w:val="28"/>
          <w:lang w:val="en-US"/>
        </w:rPr>
        <w:t>9</w:t>
      </w:r>
      <w:r>
        <w:rPr>
          <w:rFonts w:hint="eastAsia"/>
          <w:b/>
          <w:sz w:val="28"/>
        </w:rPr>
        <w:t>年暑期牛津大学医学院和英国医院两周学习和培训项目</w:t>
      </w:r>
      <w:r w:rsidR="00747323">
        <w:rPr>
          <w:rFonts w:hint="eastAsia"/>
          <w:b/>
          <w:sz w:val="28"/>
        </w:rPr>
        <w:t>(</w:t>
      </w:r>
      <w:r w:rsidR="00747323">
        <w:rPr>
          <w:rFonts w:hint="eastAsia"/>
          <w:b/>
          <w:sz w:val="28"/>
        </w:rPr>
        <w:t>简称英国</w:t>
      </w:r>
      <w:proofErr w:type="gramStart"/>
      <w:r w:rsidR="00747323">
        <w:rPr>
          <w:rFonts w:hint="eastAsia"/>
          <w:b/>
          <w:sz w:val="28"/>
        </w:rPr>
        <w:t>暑期医学</w:t>
      </w:r>
      <w:proofErr w:type="gramEnd"/>
      <w:r w:rsidR="00747323">
        <w:rPr>
          <w:rFonts w:hint="eastAsia"/>
          <w:b/>
          <w:sz w:val="28"/>
        </w:rPr>
        <w:t>课堂</w:t>
      </w:r>
      <w:r w:rsidR="00747323">
        <w:rPr>
          <w:rFonts w:hint="eastAsia"/>
          <w:b/>
          <w:sz w:val="28"/>
        </w:rPr>
        <w:t>)</w:t>
      </w:r>
      <w:r>
        <w:rPr>
          <w:rFonts w:hint="eastAsia"/>
          <w:b/>
          <w:sz w:val="28"/>
        </w:rPr>
        <w:t>201</w:t>
      </w:r>
      <w:r w:rsidR="00421EA2">
        <w:rPr>
          <w:rFonts w:hint="eastAsia"/>
          <w:b/>
          <w:sz w:val="28"/>
          <w:lang w:val="en-US"/>
        </w:rPr>
        <w:t>9</w:t>
      </w:r>
      <w:r>
        <w:rPr>
          <w:rFonts w:hint="eastAsia"/>
          <w:b/>
          <w:sz w:val="28"/>
        </w:rPr>
        <w:t>年</w:t>
      </w:r>
      <w:r>
        <w:rPr>
          <w:rFonts w:hint="eastAsia"/>
          <w:b/>
          <w:sz w:val="28"/>
        </w:rPr>
        <w:t>7</w:t>
      </w:r>
      <w:r>
        <w:rPr>
          <w:rFonts w:hint="eastAsia"/>
          <w:b/>
          <w:sz w:val="28"/>
        </w:rPr>
        <w:t>月</w:t>
      </w:r>
      <w:r w:rsidR="00421EA2">
        <w:rPr>
          <w:rFonts w:hint="eastAsia"/>
          <w:b/>
          <w:sz w:val="28"/>
        </w:rPr>
        <w:t>16</w:t>
      </w:r>
      <w:r w:rsidR="00421EA2">
        <w:rPr>
          <w:rFonts w:hint="eastAsia"/>
          <w:b/>
          <w:sz w:val="28"/>
        </w:rPr>
        <w:t>日到</w:t>
      </w:r>
      <w:r w:rsidR="00421EA2">
        <w:rPr>
          <w:rFonts w:hint="eastAsia"/>
          <w:b/>
          <w:sz w:val="28"/>
        </w:rPr>
        <w:t>30</w:t>
      </w:r>
      <w:r>
        <w:rPr>
          <w:rFonts w:hint="eastAsia"/>
          <w:b/>
          <w:sz w:val="28"/>
        </w:rPr>
        <w:t>日</w:t>
      </w:r>
    </w:p>
    <w:p w:rsidR="00D97072" w:rsidRDefault="00F62964">
      <w:pPr>
        <w:ind w:firstLineChars="850" w:firstLine="2389"/>
        <w:rPr>
          <w:b/>
          <w:sz w:val="28"/>
        </w:rPr>
      </w:pPr>
      <w:r>
        <w:rPr>
          <w:rFonts w:hint="eastAsia"/>
          <w:b/>
          <w:sz w:val="28"/>
        </w:rPr>
        <w:t xml:space="preserve">Two Week Teaching and Training Programme in the UK, </w:t>
      </w:r>
      <w:r w:rsidR="00421EA2">
        <w:rPr>
          <w:rFonts w:hint="eastAsia"/>
          <w:b/>
          <w:sz w:val="28"/>
        </w:rPr>
        <w:t>16</w:t>
      </w:r>
      <w:r>
        <w:rPr>
          <w:rFonts w:hint="eastAsia"/>
          <w:b/>
          <w:sz w:val="28"/>
          <w:vertAlign w:val="superscript"/>
        </w:rPr>
        <w:t>th</w:t>
      </w:r>
      <w:r>
        <w:rPr>
          <w:rFonts w:hint="eastAsia"/>
          <w:b/>
          <w:sz w:val="28"/>
        </w:rPr>
        <w:t xml:space="preserve"> </w:t>
      </w:r>
      <w:r w:rsidR="00421EA2">
        <w:rPr>
          <w:rFonts w:hint="eastAsia"/>
          <w:b/>
          <w:sz w:val="28"/>
        </w:rPr>
        <w:t>to 30</w:t>
      </w:r>
      <w:r w:rsidR="00421EA2" w:rsidRPr="00421EA2">
        <w:rPr>
          <w:rFonts w:hint="eastAsia"/>
          <w:b/>
          <w:sz w:val="28"/>
          <w:vertAlign w:val="superscript"/>
        </w:rPr>
        <w:t>th</w:t>
      </w:r>
      <w:r w:rsidR="00421EA2">
        <w:rPr>
          <w:rFonts w:hint="eastAsia"/>
          <w:b/>
          <w:sz w:val="28"/>
        </w:rPr>
        <w:t xml:space="preserve"> </w:t>
      </w:r>
      <w:r>
        <w:rPr>
          <w:rFonts w:hint="eastAsia"/>
          <w:b/>
          <w:sz w:val="28"/>
        </w:rPr>
        <w:t>July, 201</w:t>
      </w:r>
      <w:r w:rsidR="00421EA2">
        <w:rPr>
          <w:rFonts w:hint="eastAsia"/>
          <w:b/>
          <w:sz w:val="28"/>
          <w:lang w:val="en-US"/>
        </w:rPr>
        <w:t>9</w:t>
      </w:r>
    </w:p>
    <w:p w:rsidR="00D97072" w:rsidRDefault="00F62964">
      <w:pPr>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一、</w:t>
      </w:r>
      <w:r w:rsidRPr="00A4641F">
        <w:rPr>
          <w:rFonts w:hint="eastAsia"/>
          <w:color w:val="000000"/>
          <w:sz w:val="24"/>
          <w:szCs w:val="24"/>
        </w:rPr>
        <w:t>201</w:t>
      </w:r>
      <w:r w:rsidR="00421EA2" w:rsidRPr="00A4641F">
        <w:rPr>
          <w:rFonts w:hint="eastAsia"/>
          <w:color w:val="000000"/>
          <w:sz w:val="24"/>
          <w:szCs w:val="24"/>
        </w:rPr>
        <w:t>9</w:t>
      </w:r>
      <w:r w:rsidRPr="00A4641F">
        <w:rPr>
          <w:rFonts w:hint="eastAsia"/>
          <w:color w:val="000000"/>
          <w:sz w:val="24"/>
          <w:szCs w:val="24"/>
        </w:rPr>
        <w:t>年</w:t>
      </w:r>
      <w:r>
        <w:rPr>
          <w:rFonts w:asciiTheme="minorEastAsia" w:hAnsiTheme="minorEastAsia" w:hint="eastAsia"/>
          <w:color w:val="000000"/>
          <w:sz w:val="24"/>
          <w:szCs w:val="24"/>
        </w:rPr>
        <w:t>暑期英国两周学习和培训项</w:t>
      </w:r>
      <w:r w:rsidRPr="00747323">
        <w:rPr>
          <w:rFonts w:asciiTheme="minorEastAsia" w:hAnsiTheme="minorEastAsia" w:hint="eastAsia"/>
          <w:color w:val="000000"/>
          <w:sz w:val="24"/>
          <w:szCs w:val="24"/>
        </w:rPr>
        <w:t>目</w:t>
      </w:r>
      <w:r w:rsidR="00747323" w:rsidRPr="00747323">
        <w:rPr>
          <w:rFonts w:hint="eastAsia"/>
          <w:sz w:val="24"/>
          <w:szCs w:val="24"/>
        </w:rPr>
        <w:t>(</w:t>
      </w:r>
      <w:r w:rsidR="00747323" w:rsidRPr="00747323">
        <w:rPr>
          <w:rFonts w:hint="eastAsia"/>
          <w:sz w:val="24"/>
          <w:szCs w:val="24"/>
        </w:rPr>
        <w:t>简称英国</w:t>
      </w:r>
      <w:proofErr w:type="gramStart"/>
      <w:r w:rsidR="00747323" w:rsidRPr="00747323">
        <w:rPr>
          <w:rFonts w:hint="eastAsia"/>
          <w:sz w:val="24"/>
          <w:szCs w:val="24"/>
        </w:rPr>
        <w:t>暑期医学</w:t>
      </w:r>
      <w:proofErr w:type="gramEnd"/>
      <w:r w:rsidR="00747323" w:rsidRPr="00747323">
        <w:rPr>
          <w:rFonts w:hint="eastAsia"/>
          <w:sz w:val="24"/>
          <w:szCs w:val="24"/>
        </w:rPr>
        <w:t>课堂</w:t>
      </w:r>
      <w:r w:rsidR="00747323" w:rsidRPr="00747323">
        <w:rPr>
          <w:rFonts w:hint="eastAsia"/>
          <w:sz w:val="24"/>
          <w:szCs w:val="24"/>
        </w:rPr>
        <w:t>)</w:t>
      </w:r>
      <w:r>
        <w:rPr>
          <w:rFonts w:asciiTheme="minorEastAsia" w:hAnsiTheme="minorEastAsia" w:hint="eastAsia"/>
          <w:color w:val="000000"/>
          <w:sz w:val="24"/>
          <w:szCs w:val="24"/>
        </w:rPr>
        <w:t>介绍：</w:t>
      </w:r>
    </w:p>
    <w:p w:rsidR="00D97072" w:rsidRDefault="00F62964">
      <w:pPr>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随着中国高校建设世界一流医学教育步伐的加快，医学教育国际化的需求日益明显，</w:t>
      </w:r>
      <w:r>
        <w:rPr>
          <w:rFonts w:asciiTheme="minorEastAsia" w:hAnsiTheme="minorEastAsia"/>
          <w:color w:val="000000"/>
          <w:sz w:val="24"/>
          <w:szCs w:val="24"/>
        </w:rPr>
        <w:t>为拓展</w:t>
      </w:r>
      <w:r>
        <w:rPr>
          <w:rFonts w:asciiTheme="minorEastAsia" w:hAnsiTheme="minorEastAsia" w:hint="eastAsia"/>
          <w:color w:val="000000"/>
          <w:sz w:val="24"/>
          <w:szCs w:val="24"/>
        </w:rPr>
        <w:t>学</w:t>
      </w:r>
      <w:r>
        <w:rPr>
          <w:rFonts w:asciiTheme="minorEastAsia" w:hAnsiTheme="minorEastAsia"/>
          <w:color w:val="000000"/>
          <w:sz w:val="24"/>
          <w:szCs w:val="24"/>
        </w:rPr>
        <w:t>生的国际化视野，提升综合素质，</w:t>
      </w:r>
      <w:r>
        <w:rPr>
          <w:rFonts w:asciiTheme="minorEastAsia" w:hAnsiTheme="minorEastAsia" w:hint="eastAsia"/>
          <w:color w:val="000000"/>
          <w:sz w:val="24"/>
          <w:szCs w:val="24"/>
        </w:rPr>
        <w:t>参加海外名校短期学习体验，英国斯旺西大学联合牛津大学医学院和英国医院开展海外</w:t>
      </w:r>
      <w:r>
        <w:rPr>
          <w:rFonts w:asciiTheme="minorEastAsia" w:hAnsiTheme="minorEastAsia"/>
          <w:color w:val="000000"/>
          <w:sz w:val="24"/>
          <w:szCs w:val="24"/>
        </w:rPr>
        <w:t>学生</w:t>
      </w:r>
      <w:r>
        <w:rPr>
          <w:rFonts w:asciiTheme="minorEastAsia" w:hAnsiTheme="minorEastAsia" w:hint="eastAsia"/>
          <w:color w:val="000000"/>
          <w:sz w:val="24"/>
          <w:szCs w:val="24"/>
        </w:rPr>
        <w:t>在英国两周的学习、培训和观摩项目，参加该项目的学生将在牛津大学医学院学习，与英国资深执业医生交流，学习和观摩英国医院临床</w:t>
      </w:r>
      <w:r w:rsidR="008F323B">
        <w:rPr>
          <w:rFonts w:asciiTheme="minorEastAsia" w:hAnsiTheme="minorEastAsia" w:hint="eastAsia"/>
          <w:color w:val="000000"/>
          <w:sz w:val="24"/>
          <w:szCs w:val="24"/>
        </w:rPr>
        <w:t>分级</w:t>
      </w:r>
      <w:r>
        <w:rPr>
          <w:rFonts w:asciiTheme="minorEastAsia" w:hAnsiTheme="minorEastAsia" w:hint="eastAsia"/>
          <w:color w:val="000000"/>
          <w:sz w:val="24"/>
          <w:szCs w:val="24"/>
        </w:rPr>
        <w:t>和管理系统，提升自己的学术能力。</w:t>
      </w:r>
      <w:r w:rsidR="001B3E9F">
        <w:rPr>
          <w:rFonts w:asciiTheme="minorEastAsia" w:hAnsiTheme="minorEastAsia" w:hint="eastAsia"/>
          <w:color w:val="000000"/>
          <w:sz w:val="24"/>
          <w:szCs w:val="24"/>
        </w:rPr>
        <w:t>该项目已经开展4届，受到历届参加学生的好评。</w:t>
      </w:r>
    </w:p>
    <w:p w:rsidR="00D97072" w:rsidRDefault="00F62964">
      <w:pPr>
        <w:ind w:firstLineChars="200" w:firstLine="480"/>
        <w:rPr>
          <w:color w:val="000000"/>
          <w:sz w:val="24"/>
          <w:szCs w:val="24"/>
        </w:rPr>
      </w:pPr>
      <w:r>
        <w:rPr>
          <w:rFonts w:hAnsiTheme="minorEastAsia"/>
          <w:color w:val="000000"/>
          <w:sz w:val="24"/>
          <w:szCs w:val="24"/>
        </w:rPr>
        <w:t>项目学习预期成果和经历</w:t>
      </w:r>
      <w:r>
        <w:rPr>
          <w:rFonts w:hAnsiTheme="minorEastAsia" w:hint="eastAsia"/>
          <w:color w:val="000000"/>
          <w:sz w:val="24"/>
          <w:szCs w:val="24"/>
        </w:rPr>
        <w:t>(</w:t>
      </w:r>
      <w:r>
        <w:rPr>
          <w:color w:val="000000"/>
          <w:sz w:val="24"/>
          <w:szCs w:val="24"/>
        </w:rPr>
        <w:t>Outcomes for experience</w:t>
      </w:r>
      <w:r>
        <w:rPr>
          <w:rFonts w:hint="eastAsia"/>
          <w:color w:val="000000"/>
          <w:sz w:val="24"/>
          <w:szCs w:val="24"/>
        </w:rPr>
        <w:t>)</w:t>
      </w:r>
    </w:p>
    <w:p w:rsidR="00D97072" w:rsidRDefault="00F62964">
      <w:pPr>
        <w:ind w:firstLineChars="200" w:firstLine="480"/>
        <w:rPr>
          <w:color w:val="000000"/>
          <w:sz w:val="24"/>
          <w:szCs w:val="24"/>
        </w:rPr>
      </w:pPr>
      <w:r>
        <w:rPr>
          <w:rFonts w:hAnsiTheme="minorEastAsia" w:hint="eastAsia"/>
          <w:color w:val="000000"/>
          <w:sz w:val="24"/>
          <w:szCs w:val="24"/>
        </w:rPr>
        <w:t>1.1</w:t>
      </w:r>
      <w:r>
        <w:rPr>
          <w:rFonts w:hAnsiTheme="minorEastAsia"/>
          <w:color w:val="000000"/>
          <w:sz w:val="24"/>
          <w:szCs w:val="24"/>
        </w:rPr>
        <w:t>了解</w:t>
      </w:r>
      <w:r>
        <w:rPr>
          <w:rFonts w:hAnsiTheme="minorEastAsia" w:hint="eastAsia"/>
          <w:color w:val="000000"/>
          <w:sz w:val="24"/>
          <w:szCs w:val="24"/>
        </w:rPr>
        <w:t>英国医学教育体系，牛津大学医学院</w:t>
      </w:r>
      <w:r>
        <w:rPr>
          <w:rFonts w:hAnsiTheme="minorEastAsia"/>
          <w:color w:val="000000"/>
          <w:sz w:val="24"/>
          <w:szCs w:val="24"/>
        </w:rPr>
        <w:t>以病人为中心的教育模式</w:t>
      </w:r>
      <w:r>
        <w:rPr>
          <w:rFonts w:hAnsiTheme="minorEastAsia" w:hint="eastAsia"/>
          <w:color w:val="000000"/>
          <w:sz w:val="24"/>
          <w:szCs w:val="24"/>
        </w:rPr>
        <w:t>(</w:t>
      </w:r>
      <w:r>
        <w:rPr>
          <w:color w:val="000000"/>
          <w:sz w:val="24"/>
          <w:szCs w:val="24"/>
        </w:rPr>
        <w:t xml:space="preserve">To have an introduction to the methods used in medical education in the UK and particularly in </w:t>
      </w:r>
      <w:r>
        <w:rPr>
          <w:rFonts w:hint="eastAsia"/>
          <w:color w:val="000000"/>
          <w:sz w:val="24"/>
          <w:szCs w:val="24"/>
          <w:lang w:val="en-US"/>
        </w:rPr>
        <w:t>Oxford</w:t>
      </w:r>
      <w:r>
        <w:rPr>
          <w:color w:val="000000"/>
          <w:sz w:val="24"/>
          <w:szCs w:val="24"/>
        </w:rPr>
        <w:t xml:space="preserve"> To have an experience of patient-centred  teaching methods used in </w:t>
      </w:r>
      <w:r>
        <w:rPr>
          <w:rFonts w:hint="eastAsia"/>
          <w:color w:val="000000"/>
          <w:sz w:val="24"/>
          <w:szCs w:val="24"/>
          <w:lang w:val="en-US"/>
        </w:rPr>
        <w:t>Oxford</w:t>
      </w:r>
      <w:r>
        <w:rPr>
          <w:rFonts w:hint="eastAsia"/>
          <w:color w:val="000000"/>
          <w:sz w:val="24"/>
          <w:szCs w:val="24"/>
        </w:rPr>
        <w:t>)</w:t>
      </w:r>
    </w:p>
    <w:p w:rsidR="00D97072" w:rsidRDefault="00F62964">
      <w:pPr>
        <w:ind w:firstLineChars="200" w:firstLine="480"/>
        <w:rPr>
          <w:color w:val="000000"/>
          <w:sz w:val="24"/>
          <w:szCs w:val="24"/>
        </w:rPr>
      </w:pPr>
      <w:r>
        <w:rPr>
          <w:rFonts w:hAnsiTheme="minorEastAsia" w:hint="eastAsia"/>
          <w:color w:val="000000"/>
          <w:sz w:val="24"/>
          <w:szCs w:val="24"/>
        </w:rPr>
        <w:t>1.2</w:t>
      </w:r>
      <w:r>
        <w:rPr>
          <w:rFonts w:hAnsiTheme="minorEastAsia" w:hint="eastAsia"/>
          <w:color w:val="000000"/>
          <w:sz w:val="24"/>
          <w:szCs w:val="24"/>
        </w:rPr>
        <w:t>学习英国医学教育中培养医生</w:t>
      </w:r>
      <w:r>
        <w:rPr>
          <w:rFonts w:ascii="Calibri" w:eastAsia="宋体" w:hAnsi="宋体" w:cs="Times New Roman"/>
          <w:color w:val="000000"/>
          <w:sz w:val="24"/>
          <w:szCs w:val="24"/>
        </w:rPr>
        <w:t>倾听，帮助，优质，提升，合作和关怀</w:t>
      </w:r>
      <w:r>
        <w:rPr>
          <w:rFonts w:hAnsiTheme="minorEastAsia" w:hint="eastAsia"/>
          <w:color w:val="000000"/>
          <w:sz w:val="24"/>
          <w:szCs w:val="24"/>
        </w:rPr>
        <w:t>能力，观摩英国当地</w:t>
      </w:r>
      <w:r>
        <w:rPr>
          <w:rFonts w:hAnsiTheme="minorEastAsia"/>
          <w:color w:val="000000"/>
          <w:sz w:val="24"/>
          <w:szCs w:val="24"/>
        </w:rPr>
        <w:t>医院，</w:t>
      </w:r>
      <w:r>
        <w:rPr>
          <w:rFonts w:hAnsiTheme="minorEastAsia" w:hint="eastAsia"/>
          <w:color w:val="000000"/>
          <w:sz w:val="24"/>
          <w:szCs w:val="24"/>
        </w:rPr>
        <w:t>(Studying listen, help, high quality, promotion, cooperation and caring capacity in UK medical system, t</w:t>
      </w:r>
      <w:r>
        <w:rPr>
          <w:color w:val="000000"/>
          <w:sz w:val="24"/>
          <w:szCs w:val="24"/>
        </w:rPr>
        <w:t>o visit the</w:t>
      </w:r>
      <w:r>
        <w:rPr>
          <w:rFonts w:hint="eastAsia"/>
          <w:color w:val="000000"/>
          <w:sz w:val="24"/>
          <w:szCs w:val="24"/>
          <w:lang w:val="en-US"/>
        </w:rPr>
        <w:t xml:space="preserve"> </w:t>
      </w:r>
      <w:r>
        <w:rPr>
          <w:color w:val="000000"/>
          <w:sz w:val="24"/>
          <w:szCs w:val="24"/>
        </w:rPr>
        <w:t xml:space="preserve">hospitals used for clinical teaching in the </w:t>
      </w:r>
      <w:r>
        <w:rPr>
          <w:rFonts w:hint="eastAsia"/>
          <w:color w:val="000000"/>
          <w:sz w:val="24"/>
          <w:szCs w:val="24"/>
        </w:rPr>
        <w:t>UK</w:t>
      </w:r>
      <w:r>
        <w:rPr>
          <w:color w:val="000000"/>
          <w:sz w:val="24"/>
          <w:szCs w:val="24"/>
        </w:rPr>
        <w:t xml:space="preserve"> </w:t>
      </w:r>
      <w:r>
        <w:rPr>
          <w:rFonts w:hint="eastAsia"/>
          <w:color w:val="000000"/>
          <w:sz w:val="24"/>
          <w:szCs w:val="24"/>
        </w:rPr>
        <w:t xml:space="preserve">medial </w:t>
      </w:r>
      <w:r>
        <w:rPr>
          <w:color w:val="000000"/>
          <w:sz w:val="24"/>
          <w:szCs w:val="24"/>
        </w:rPr>
        <w:t>curriculum</w:t>
      </w:r>
      <w:r>
        <w:rPr>
          <w:rFonts w:hint="eastAsia"/>
          <w:color w:val="000000"/>
          <w:sz w:val="24"/>
          <w:szCs w:val="24"/>
        </w:rPr>
        <w:t>)</w:t>
      </w:r>
    </w:p>
    <w:p w:rsidR="00D97072" w:rsidRDefault="00F62964">
      <w:pPr>
        <w:ind w:firstLineChars="200" w:firstLine="480"/>
        <w:rPr>
          <w:color w:val="000000"/>
          <w:sz w:val="24"/>
          <w:szCs w:val="24"/>
        </w:rPr>
      </w:pPr>
      <w:r>
        <w:rPr>
          <w:rFonts w:hAnsiTheme="minorEastAsia" w:hint="eastAsia"/>
          <w:color w:val="000000"/>
          <w:sz w:val="24"/>
          <w:szCs w:val="24"/>
        </w:rPr>
        <w:t>1.3</w:t>
      </w:r>
      <w:r>
        <w:rPr>
          <w:rFonts w:hAnsiTheme="minorEastAsia" w:hint="eastAsia"/>
          <w:color w:val="000000"/>
          <w:sz w:val="24"/>
          <w:szCs w:val="24"/>
        </w:rPr>
        <w:t>学习</w:t>
      </w:r>
      <w:r>
        <w:rPr>
          <w:rFonts w:hAnsiTheme="minorEastAsia"/>
          <w:color w:val="000000"/>
          <w:sz w:val="24"/>
          <w:szCs w:val="24"/>
        </w:rPr>
        <w:t>临床领导力的理论和实践概况</w:t>
      </w:r>
      <w:r>
        <w:rPr>
          <w:rFonts w:hAnsiTheme="minorEastAsia" w:hint="eastAsia"/>
          <w:color w:val="000000"/>
          <w:sz w:val="24"/>
          <w:szCs w:val="24"/>
        </w:rPr>
        <w:t>(</w:t>
      </w:r>
      <w:r>
        <w:rPr>
          <w:color w:val="000000"/>
          <w:sz w:val="24"/>
          <w:szCs w:val="24"/>
        </w:rPr>
        <w:t>To have an overview of leadership in clinical practice and the theory that underpins leadership</w:t>
      </w:r>
      <w:r>
        <w:rPr>
          <w:rFonts w:hint="eastAsia"/>
          <w:color w:val="000000"/>
          <w:sz w:val="24"/>
          <w:szCs w:val="24"/>
        </w:rPr>
        <w:t>)</w:t>
      </w:r>
    </w:p>
    <w:p w:rsidR="00D97072" w:rsidRDefault="00F62964">
      <w:pPr>
        <w:ind w:firstLineChars="200" w:firstLine="480"/>
        <w:rPr>
          <w:color w:val="000000"/>
          <w:sz w:val="24"/>
          <w:szCs w:val="24"/>
        </w:rPr>
      </w:pPr>
      <w:r>
        <w:rPr>
          <w:rFonts w:hAnsiTheme="minorEastAsia" w:hint="eastAsia"/>
          <w:color w:val="000000"/>
          <w:sz w:val="24"/>
          <w:szCs w:val="24"/>
        </w:rPr>
        <w:t>1.4</w:t>
      </w:r>
      <w:r>
        <w:rPr>
          <w:rFonts w:hAnsiTheme="minorEastAsia" w:hint="eastAsia"/>
          <w:color w:val="000000"/>
          <w:sz w:val="24"/>
          <w:szCs w:val="24"/>
        </w:rPr>
        <w:t>学习英国</w:t>
      </w:r>
      <w:r>
        <w:rPr>
          <w:rFonts w:hAnsiTheme="minorEastAsia"/>
          <w:color w:val="000000"/>
          <w:sz w:val="24"/>
          <w:szCs w:val="24"/>
        </w:rPr>
        <w:t>医学研究的方法学</w:t>
      </w:r>
      <w:r>
        <w:rPr>
          <w:rFonts w:hAnsiTheme="minorEastAsia" w:hint="eastAsia"/>
          <w:color w:val="000000"/>
          <w:sz w:val="24"/>
          <w:szCs w:val="24"/>
        </w:rPr>
        <w:t>(</w:t>
      </w:r>
      <w:r>
        <w:rPr>
          <w:color w:val="000000"/>
          <w:sz w:val="24"/>
          <w:szCs w:val="24"/>
        </w:rPr>
        <w:t>To have an introduction to research methods in medicine</w:t>
      </w:r>
      <w:r>
        <w:rPr>
          <w:rFonts w:hint="eastAsia"/>
          <w:color w:val="000000"/>
          <w:sz w:val="24"/>
          <w:szCs w:val="24"/>
        </w:rPr>
        <w:t>)</w:t>
      </w:r>
    </w:p>
    <w:p w:rsidR="00D97072" w:rsidRDefault="00F62964">
      <w:pPr>
        <w:ind w:firstLineChars="200" w:firstLine="480"/>
        <w:rPr>
          <w:color w:val="000000"/>
          <w:sz w:val="24"/>
          <w:szCs w:val="24"/>
        </w:rPr>
      </w:pPr>
      <w:r>
        <w:rPr>
          <w:rFonts w:hAnsiTheme="minorEastAsia" w:hint="eastAsia"/>
          <w:color w:val="000000"/>
          <w:sz w:val="24"/>
          <w:szCs w:val="24"/>
        </w:rPr>
        <w:t>1.5</w:t>
      </w:r>
      <w:r>
        <w:rPr>
          <w:rFonts w:hAnsiTheme="minorEastAsia" w:hint="eastAsia"/>
          <w:color w:val="000000"/>
          <w:sz w:val="24"/>
          <w:szCs w:val="24"/>
        </w:rPr>
        <w:t>学习医院</w:t>
      </w:r>
      <w:r w:rsidR="005A04E2">
        <w:rPr>
          <w:rFonts w:hAnsiTheme="minorEastAsia" w:hint="eastAsia"/>
          <w:color w:val="000000"/>
          <w:sz w:val="24"/>
          <w:szCs w:val="24"/>
        </w:rPr>
        <w:t>变革</w:t>
      </w:r>
      <w:r w:rsidR="003539D1">
        <w:rPr>
          <w:rFonts w:hAnsiTheme="minorEastAsia"/>
          <w:color w:val="000000"/>
          <w:sz w:val="24"/>
          <w:szCs w:val="24"/>
        </w:rPr>
        <w:t>管理</w:t>
      </w:r>
      <w:r>
        <w:rPr>
          <w:rFonts w:hAnsiTheme="minorEastAsia"/>
          <w:color w:val="000000"/>
          <w:sz w:val="24"/>
          <w:szCs w:val="24"/>
        </w:rPr>
        <w:t>理论及其与领导力的关系</w:t>
      </w:r>
      <w:r>
        <w:rPr>
          <w:rFonts w:hAnsiTheme="minorEastAsia" w:hint="eastAsia"/>
          <w:color w:val="000000"/>
          <w:sz w:val="24"/>
          <w:szCs w:val="24"/>
        </w:rPr>
        <w:t>(</w:t>
      </w:r>
      <w:r>
        <w:rPr>
          <w:color w:val="000000"/>
          <w:sz w:val="24"/>
          <w:szCs w:val="24"/>
        </w:rPr>
        <w:t>To be introduced to change management theory and the links to leadership</w:t>
      </w:r>
      <w:r>
        <w:rPr>
          <w:rFonts w:hint="eastAsia"/>
          <w:color w:val="000000"/>
          <w:sz w:val="24"/>
          <w:szCs w:val="24"/>
        </w:rPr>
        <w:t>)</w:t>
      </w:r>
    </w:p>
    <w:p w:rsidR="00D97072" w:rsidRDefault="00F62964">
      <w:pPr>
        <w:ind w:firstLineChars="200" w:firstLine="480"/>
        <w:rPr>
          <w:color w:val="000000"/>
          <w:sz w:val="24"/>
          <w:szCs w:val="24"/>
        </w:rPr>
      </w:pPr>
      <w:r>
        <w:rPr>
          <w:rFonts w:hAnsiTheme="minorEastAsia" w:hint="eastAsia"/>
          <w:color w:val="000000"/>
          <w:sz w:val="24"/>
          <w:szCs w:val="24"/>
        </w:rPr>
        <w:t>1.6</w:t>
      </w:r>
      <w:r>
        <w:rPr>
          <w:rFonts w:hAnsiTheme="minorEastAsia"/>
          <w:color w:val="000000"/>
          <w:sz w:val="24"/>
          <w:szCs w:val="24"/>
        </w:rPr>
        <w:t>参观牛津大学，牛津大学医</w:t>
      </w:r>
      <w:r>
        <w:rPr>
          <w:rFonts w:hAnsiTheme="minorEastAsia" w:hint="eastAsia"/>
          <w:color w:val="000000"/>
          <w:sz w:val="24"/>
          <w:szCs w:val="24"/>
        </w:rPr>
        <w:t>学</w:t>
      </w:r>
      <w:r>
        <w:rPr>
          <w:rFonts w:hAnsiTheme="minorEastAsia"/>
          <w:color w:val="000000"/>
          <w:sz w:val="24"/>
          <w:szCs w:val="24"/>
        </w:rPr>
        <w:t>院</w:t>
      </w:r>
      <w:r>
        <w:rPr>
          <w:rFonts w:hAnsiTheme="minorEastAsia" w:hint="eastAsia"/>
          <w:color w:val="000000"/>
          <w:sz w:val="24"/>
          <w:szCs w:val="24"/>
        </w:rPr>
        <w:t>和</w:t>
      </w:r>
      <w:r>
        <w:rPr>
          <w:rFonts w:hAnsiTheme="minorEastAsia"/>
          <w:color w:val="000000"/>
          <w:sz w:val="24"/>
          <w:szCs w:val="24"/>
        </w:rPr>
        <w:t>图书馆</w:t>
      </w:r>
      <w:r>
        <w:rPr>
          <w:rFonts w:hAnsiTheme="minorEastAsia" w:hint="eastAsia"/>
          <w:color w:val="000000"/>
          <w:sz w:val="24"/>
          <w:szCs w:val="24"/>
        </w:rPr>
        <w:t>(</w:t>
      </w:r>
      <w:r>
        <w:rPr>
          <w:color w:val="000000"/>
          <w:sz w:val="24"/>
          <w:szCs w:val="24"/>
        </w:rPr>
        <w:t xml:space="preserve">To have a tour in Oxford University, Oxford University </w:t>
      </w:r>
      <w:r>
        <w:rPr>
          <w:rFonts w:hint="eastAsia"/>
          <w:color w:val="000000"/>
          <w:sz w:val="24"/>
          <w:szCs w:val="24"/>
          <w:lang w:val="en-US"/>
        </w:rPr>
        <w:t xml:space="preserve">Medical School and </w:t>
      </w:r>
      <w:r>
        <w:rPr>
          <w:color w:val="000000"/>
          <w:sz w:val="24"/>
          <w:szCs w:val="24"/>
        </w:rPr>
        <w:t>Oxford Medical Library</w:t>
      </w:r>
      <w:r>
        <w:rPr>
          <w:rFonts w:hint="eastAsia"/>
          <w:color w:val="000000"/>
          <w:sz w:val="24"/>
          <w:szCs w:val="24"/>
        </w:rPr>
        <w:t>)</w:t>
      </w:r>
    </w:p>
    <w:p w:rsidR="00D97072" w:rsidRDefault="00F62964">
      <w:pPr>
        <w:ind w:firstLineChars="200" w:firstLine="480"/>
        <w:rPr>
          <w:rFonts w:asciiTheme="minorEastAsia" w:hAnsiTheme="minorEastAsia"/>
          <w:color w:val="000000"/>
          <w:sz w:val="24"/>
          <w:szCs w:val="24"/>
        </w:rPr>
      </w:pPr>
      <w:r>
        <w:rPr>
          <w:rFonts w:hAnsiTheme="minorEastAsia" w:hint="eastAsia"/>
          <w:color w:val="000000"/>
          <w:sz w:val="24"/>
          <w:szCs w:val="24"/>
        </w:rPr>
        <w:t>1.7</w:t>
      </w:r>
      <w:r>
        <w:rPr>
          <w:rFonts w:hAnsiTheme="minorEastAsia" w:hint="eastAsia"/>
          <w:color w:val="000000"/>
          <w:sz w:val="24"/>
          <w:szCs w:val="24"/>
        </w:rPr>
        <w:t>探索</w:t>
      </w:r>
      <w:r>
        <w:rPr>
          <w:rFonts w:hAnsiTheme="minorEastAsia"/>
          <w:color w:val="000000"/>
          <w:sz w:val="24"/>
          <w:szCs w:val="24"/>
        </w:rPr>
        <w:t>英</w:t>
      </w:r>
      <w:r>
        <w:rPr>
          <w:rFonts w:hAnsiTheme="minorEastAsia" w:hint="eastAsia"/>
          <w:color w:val="000000"/>
          <w:sz w:val="24"/>
          <w:szCs w:val="24"/>
        </w:rPr>
        <w:t>伦</w:t>
      </w:r>
      <w:r>
        <w:rPr>
          <w:rFonts w:hAnsiTheme="minorEastAsia"/>
          <w:color w:val="000000"/>
          <w:sz w:val="24"/>
          <w:szCs w:val="24"/>
        </w:rPr>
        <w:t>文化和风俗</w:t>
      </w:r>
      <w:r>
        <w:rPr>
          <w:rFonts w:hAnsiTheme="minorEastAsia" w:hint="eastAsia"/>
          <w:color w:val="000000"/>
          <w:sz w:val="24"/>
          <w:szCs w:val="24"/>
        </w:rPr>
        <w:t>(</w:t>
      </w:r>
      <w:r>
        <w:rPr>
          <w:color w:val="000000"/>
          <w:sz w:val="24"/>
          <w:szCs w:val="24"/>
        </w:rPr>
        <w:t>To have an introduction to the cultural differences</w:t>
      </w:r>
      <w:r>
        <w:rPr>
          <w:rFonts w:hint="eastAsia"/>
          <w:color w:val="000000"/>
          <w:sz w:val="24"/>
          <w:szCs w:val="24"/>
        </w:rPr>
        <w:t>)</w:t>
      </w:r>
      <w:r>
        <w:rPr>
          <w:rFonts w:asciiTheme="minorEastAsia" w:hAnsiTheme="minorEastAsia" w:hint="eastAsia"/>
          <w:color w:val="000000"/>
          <w:sz w:val="24"/>
          <w:szCs w:val="24"/>
        </w:rPr>
        <w:t xml:space="preserve"> </w:t>
      </w:r>
    </w:p>
    <w:p w:rsidR="00D97072" w:rsidRDefault="00D97072">
      <w:pPr>
        <w:ind w:firstLineChars="200" w:firstLine="480"/>
        <w:rPr>
          <w:rFonts w:asciiTheme="minorEastAsia" w:hAnsiTheme="minorEastAsia"/>
          <w:color w:val="000000"/>
          <w:sz w:val="24"/>
          <w:szCs w:val="24"/>
        </w:rPr>
      </w:pPr>
    </w:p>
    <w:p w:rsidR="00D97072" w:rsidRDefault="00D97072">
      <w:pPr>
        <w:ind w:firstLineChars="200" w:firstLine="480"/>
        <w:rPr>
          <w:rFonts w:asciiTheme="minorEastAsia" w:hAnsiTheme="minorEastAsia"/>
          <w:color w:val="000000"/>
          <w:sz w:val="24"/>
          <w:szCs w:val="24"/>
        </w:rPr>
      </w:pPr>
    </w:p>
    <w:p w:rsidR="00D97072" w:rsidRDefault="00D97072">
      <w:pPr>
        <w:ind w:firstLineChars="200" w:firstLine="480"/>
        <w:rPr>
          <w:rFonts w:asciiTheme="minorEastAsia" w:hAnsiTheme="minorEastAsia"/>
          <w:color w:val="000000"/>
          <w:sz w:val="24"/>
          <w:szCs w:val="24"/>
        </w:rPr>
      </w:pPr>
    </w:p>
    <w:p w:rsidR="00D97072" w:rsidRDefault="00F62964" w:rsidP="00D47F9A">
      <w:pPr>
        <w:ind w:firstLineChars="200" w:firstLine="480"/>
        <w:rPr>
          <w:b/>
          <w:sz w:val="28"/>
        </w:rPr>
      </w:pPr>
      <w:r>
        <w:rPr>
          <w:rFonts w:asciiTheme="minorEastAsia" w:hAnsiTheme="minorEastAsia" w:hint="eastAsia"/>
          <w:color w:val="000000"/>
          <w:sz w:val="24"/>
          <w:szCs w:val="24"/>
        </w:rPr>
        <w:t>二、学生每天的学习课程表和学习目标</w:t>
      </w:r>
      <w:r>
        <w:rPr>
          <w:rFonts w:hAnsiTheme="minorEastAsia" w:hint="eastAsia"/>
          <w:color w:val="000000"/>
          <w:sz w:val="24"/>
          <w:szCs w:val="24"/>
        </w:rPr>
        <w:t>(Schedule and Studying Goal)</w:t>
      </w:r>
      <w:r>
        <w:rPr>
          <w:rFonts w:hAnsiTheme="minorEastAsia" w:hint="eastAsia"/>
          <w:color w:val="000000"/>
          <w:sz w:val="24"/>
          <w:szCs w:val="24"/>
        </w:rPr>
        <w:t>：</w:t>
      </w:r>
    </w:p>
    <w:tbl>
      <w:tblPr>
        <w:tblStyle w:val="TableNormal1"/>
        <w:tblpPr w:leftFromText="180" w:rightFromText="180" w:vertAnchor="text" w:horzAnchor="page" w:tblpX="2758" w:tblpY="237"/>
        <w:tblOverlap w:val="never"/>
        <w:tblW w:w="11414"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99BC9"/>
        <w:tblLayout w:type="fixed"/>
        <w:tblLook w:val="04A0"/>
      </w:tblPr>
      <w:tblGrid>
        <w:gridCol w:w="1781"/>
        <w:gridCol w:w="4020"/>
        <w:gridCol w:w="3918"/>
        <w:gridCol w:w="1695"/>
      </w:tblGrid>
      <w:tr w:rsidR="001F39C8" w:rsidTr="0019620D">
        <w:trPr>
          <w:trHeight w:val="300"/>
          <w:tblHeader/>
        </w:trPr>
        <w:tc>
          <w:tcPr>
            <w:tcW w:w="1781" w:type="dxa"/>
            <w:tcBorders>
              <w:top w:val="single" w:sz="2" w:space="0" w:color="000000"/>
              <w:left w:val="single" w:sz="2" w:space="0" w:color="000000"/>
              <w:bottom w:val="single" w:sz="6" w:space="0" w:color="000000"/>
              <w:right w:val="single" w:sz="2" w:space="0" w:color="000000"/>
            </w:tcBorders>
            <w:shd w:val="clear" w:color="auto" w:fill="63B2DE"/>
            <w:tcMar>
              <w:top w:w="80" w:type="dxa"/>
              <w:left w:w="80" w:type="dxa"/>
              <w:bottom w:w="80" w:type="dxa"/>
              <w:right w:w="80" w:type="dxa"/>
            </w:tcMar>
          </w:tcPr>
          <w:p w:rsidR="001F39C8" w:rsidRDefault="001F39C8" w:rsidP="001F39C8">
            <w:pPr>
              <w:pStyle w:val="TableStyle3"/>
              <w:jc w:val="center"/>
              <w:rPr>
                <w:rFonts w:eastAsiaTheme="minorEastAsia"/>
              </w:rPr>
            </w:pPr>
            <w:r>
              <w:rPr>
                <w:rFonts w:ascii="Arial Unicode MS" w:hAnsi="Arial Unicode MS" w:cs="Arial Unicode MS" w:hint="eastAsia"/>
              </w:rPr>
              <w:t>时间</w:t>
            </w:r>
          </w:p>
        </w:tc>
        <w:tc>
          <w:tcPr>
            <w:tcW w:w="4020" w:type="dxa"/>
            <w:tcBorders>
              <w:top w:val="single" w:sz="2" w:space="0" w:color="000000"/>
              <w:left w:val="single" w:sz="2" w:space="0" w:color="000000"/>
              <w:bottom w:val="single" w:sz="6" w:space="0" w:color="000000"/>
              <w:right w:val="single" w:sz="2" w:space="0" w:color="000000"/>
            </w:tcBorders>
            <w:shd w:val="clear" w:color="auto" w:fill="63B2DE"/>
            <w:tcMar>
              <w:top w:w="80" w:type="dxa"/>
              <w:left w:w="80" w:type="dxa"/>
              <w:bottom w:w="80" w:type="dxa"/>
              <w:right w:w="80" w:type="dxa"/>
            </w:tcMar>
          </w:tcPr>
          <w:p w:rsidR="001F39C8" w:rsidRDefault="001F39C8" w:rsidP="001F39C8">
            <w:pPr>
              <w:pStyle w:val="TableStyle3"/>
              <w:jc w:val="center"/>
              <w:rPr>
                <w:rFonts w:eastAsiaTheme="minorEastAsia"/>
              </w:rPr>
            </w:pPr>
            <w:r>
              <w:rPr>
                <w:rFonts w:eastAsiaTheme="minorEastAsia" w:hint="eastAsia"/>
              </w:rPr>
              <w:t>上午活动</w:t>
            </w:r>
          </w:p>
        </w:tc>
        <w:tc>
          <w:tcPr>
            <w:tcW w:w="3918" w:type="dxa"/>
            <w:tcBorders>
              <w:top w:val="single" w:sz="2" w:space="0" w:color="000000"/>
              <w:left w:val="single" w:sz="2" w:space="0" w:color="000000"/>
              <w:bottom w:val="single" w:sz="6" w:space="0" w:color="000000"/>
              <w:right w:val="single" w:sz="2" w:space="0" w:color="000000"/>
            </w:tcBorders>
            <w:shd w:val="clear" w:color="auto" w:fill="63B2DE"/>
            <w:tcMar>
              <w:top w:w="80" w:type="dxa"/>
              <w:left w:w="80" w:type="dxa"/>
              <w:bottom w:w="80" w:type="dxa"/>
              <w:right w:w="80" w:type="dxa"/>
            </w:tcMar>
          </w:tcPr>
          <w:p w:rsidR="001F39C8" w:rsidRDefault="001F39C8" w:rsidP="001F39C8">
            <w:pPr>
              <w:pStyle w:val="TableStyle3"/>
              <w:jc w:val="center"/>
            </w:pPr>
            <w:r>
              <w:rPr>
                <w:rFonts w:ascii="Arial Unicode MS" w:eastAsiaTheme="minorEastAsia" w:hAnsi="Arial Unicode MS" w:cs="Arial Unicode MS" w:hint="eastAsia"/>
              </w:rPr>
              <w:t>下午</w:t>
            </w:r>
            <w:r>
              <w:rPr>
                <w:rFonts w:ascii="Arial Unicode MS" w:hAnsi="Arial Unicode MS" w:cs="Arial Unicode MS" w:hint="eastAsia"/>
              </w:rPr>
              <w:t>活动</w:t>
            </w:r>
          </w:p>
        </w:tc>
        <w:tc>
          <w:tcPr>
            <w:tcW w:w="1695" w:type="dxa"/>
            <w:tcBorders>
              <w:top w:val="single" w:sz="2" w:space="0" w:color="000000"/>
              <w:left w:val="single" w:sz="2" w:space="0" w:color="000000"/>
              <w:bottom w:val="single" w:sz="6" w:space="0" w:color="000000"/>
              <w:right w:val="single" w:sz="2" w:space="0" w:color="000000"/>
            </w:tcBorders>
            <w:shd w:val="clear" w:color="auto" w:fill="63B2DE"/>
            <w:tcMar>
              <w:top w:w="80" w:type="dxa"/>
              <w:left w:w="80" w:type="dxa"/>
              <w:bottom w:w="80" w:type="dxa"/>
              <w:right w:w="80" w:type="dxa"/>
            </w:tcMar>
          </w:tcPr>
          <w:p w:rsidR="001F39C8" w:rsidRDefault="001F39C8" w:rsidP="001F39C8">
            <w:pPr>
              <w:pStyle w:val="TableStyle3"/>
              <w:jc w:val="center"/>
            </w:pPr>
            <w:r>
              <w:rPr>
                <w:rFonts w:ascii="Arial Unicode MS" w:hAnsi="Arial Unicode MS" w:cs="Arial Unicode MS" w:hint="eastAsia"/>
              </w:rPr>
              <w:t>城市</w:t>
            </w:r>
          </w:p>
        </w:tc>
      </w:tr>
      <w:tr w:rsidR="001F39C8" w:rsidTr="0019620D">
        <w:tblPrEx>
          <w:shd w:val="clear" w:color="auto" w:fill="CEDDEB"/>
        </w:tblPrEx>
        <w:trPr>
          <w:trHeight w:val="600"/>
        </w:trPr>
        <w:tc>
          <w:tcPr>
            <w:tcW w:w="1781" w:type="dxa"/>
            <w:tcBorders>
              <w:top w:val="single" w:sz="6" w:space="0" w:color="000000"/>
              <w:left w:val="single" w:sz="2" w:space="0" w:color="000000"/>
              <w:bottom w:val="single" w:sz="2" w:space="0" w:color="000000"/>
              <w:right w:val="single" w:sz="6" w:space="0" w:color="000000"/>
            </w:tcBorders>
            <w:shd w:val="clear" w:color="auto" w:fill="FEFFFE"/>
            <w:tcMar>
              <w:top w:w="80" w:type="dxa"/>
              <w:left w:w="80" w:type="dxa"/>
              <w:bottom w:w="80" w:type="dxa"/>
              <w:right w:w="80" w:type="dxa"/>
            </w:tcMar>
          </w:tcPr>
          <w:p w:rsidR="001F39C8" w:rsidRDefault="001F39C8" w:rsidP="001F39C8">
            <w:pPr>
              <w:pStyle w:val="TableStyle6"/>
              <w:jc w:val="center"/>
              <w:rPr>
                <w:rFonts w:ascii="Helvetica" w:eastAsiaTheme="minorEastAsia" w:hAnsi="Helvetica" w:cs="Helvetica" w:hint="default"/>
                <w:lang w:eastAsia="zh-CN"/>
              </w:rPr>
            </w:pPr>
            <w:r>
              <w:rPr>
                <w:rFonts w:ascii="Helvetica" w:eastAsiaTheme="minorEastAsia" w:hAnsi="Helvetica" w:cs="Helvetica"/>
                <w:lang w:eastAsia="zh-CN"/>
              </w:rPr>
              <w:t>Day1</w:t>
            </w:r>
          </w:p>
          <w:p w:rsidR="001F39C8" w:rsidRPr="0043537F" w:rsidRDefault="001F39C8" w:rsidP="001F39C8">
            <w:pPr>
              <w:pStyle w:val="TableStyle6"/>
              <w:jc w:val="center"/>
              <w:rPr>
                <w:rFonts w:ascii="Helvetica" w:eastAsiaTheme="minorEastAsia" w:hAnsi="Helvetica" w:cs="Helvetica" w:hint="default"/>
                <w:lang w:val="en-US" w:eastAsia="zh-CN"/>
              </w:rPr>
            </w:pPr>
            <w:r>
              <w:t>第一天</w:t>
            </w:r>
            <w:r w:rsidR="006A3D54">
              <w:rPr>
                <w:rFonts w:eastAsiaTheme="minorEastAsia"/>
                <w:lang w:val="en-US" w:eastAsia="zh-CN"/>
              </w:rPr>
              <w:t>16</w:t>
            </w:r>
            <w:r>
              <w:rPr>
                <w:rFonts w:eastAsiaTheme="minorEastAsia"/>
                <w:lang w:val="en-US" w:eastAsia="zh-CN"/>
              </w:rPr>
              <w:t>日</w:t>
            </w:r>
          </w:p>
        </w:tc>
        <w:tc>
          <w:tcPr>
            <w:tcW w:w="4020" w:type="dxa"/>
            <w:tcBorders>
              <w:top w:val="single" w:sz="6" w:space="0" w:color="000000"/>
              <w:left w:val="single" w:sz="6" w:space="0" w:color="000000"/>
              <w:bottom w:val="single" w:sz="2" w:space="0" w:color="000000"/>
              <w:right w:val="single" w:sz="2" w:space="0" w:color="000000"/>
            </w:tcBorders>
            <w:shd w:val="clear" w:color="auto" w:fill="FFFFFF"/>
            <w:tcMar>
              <w:top w:w="80" w:type="dxa"/>
              <w:left w:w="80" w:type="dxa"/>
              <w:bottom w:w="80" w:type="dxa"/>
              <w:right w:w="80" w:type="dxa"/>
            </w:tcMar>
          </w:tcPr>
          <w:p w:rsidR="001F39C8" w:rsidRDefault="001F39C8" w:rsidP="001F39C8">
            <w:pPr>
              <w:pStyle w:val="TableStyle2"/>
              <w:rPr>
                <w:rFonts w:eastAsiaTheme="minorEastAsia"/>
              </w:rPr>
            </w:pPr>
            <w:r>
              <w:rPr>
                <w:rFonts w:ascii="Arial Unicode MS" w:hAnsi="Arial Unicode MS" w:cs="Arial Unicode MS" w:hint="eastAsia"/>
              </w:rPr>
              <w:t>国内出发抵达伦敦，</w:t>
            </w:r>
            <w:r>
              <w:rPr>
                <w:rFonts w:ascii="Arial Unicode MS" w:eastAsia="宋体" w:hAnsi="Arial Unicode MS" w:cs="Arial Unicode MS" w:hint="eastAsia"/>
              </w:rPr>
              <w:t>接机</w:t>
            </w:r>
            <w:r>
              <w:rPr>
                <w:rFonts w:ascii="Arial Unicode MS" w:hAnsi="Arial Unicode MS" w:cs="Arial Unicode MS" w:hint="eastAsia"/>
              </w:rPr>
              <w:t>之后</w:t>
            </w:r>
            <w:r>
              <w:rPr>
                <w:rFonts w:ascii="Arial Unicode MS" w:eastAsiaTheme="minorEastAsia" w:hAnsi="Arial Unicode MS" w:cs="Arial Unicode MS" w:hint="eastAsia"/>
              </w:rPr>
              <w:t>牛津入住</w:t>
            </w:r>
          </w:p>
        </w:tc>
        <w:tc>
          <w:tcPr>
            <w:tcW w:w="3918" w:type="dxa"/>
            <w:tcBorders>
              <w:top w:val="single" w:sz="6"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1F39C8" w:rsidRDefault="00677280" w:rsidP="001F39C8">
            <w:pPr>
              <w:pStyle w:val="TableStyle2"/>
              <w:rPr>
                <w:rFonts w:eastAsiaTheme="minorEastAsia"/>
              </w:rPr>
            </w:pPr>
            <w:r>
              <w:rPr>
                <w:rFonts w:eastAsiaTheme="minorEastAsia" w:hint="eastAsia"/>
              </w:rPr>
              <w:t>项目欢迎仪式，</w:t>
            </w:r>
            <w:r w:rsidR="001F39C8">
              <w:rPr>
                <w:rFonts w:eastAsiaTheme="minorEastAsia" w:hint="eastAsia"/>
              </w:rPr>
              <w:t>安排同学们参观牛津大学</w:t>
            </w:r>
            <w:r>
              <w:rPr>
                <w:rFonts w:eastAsiaTheme="minorEastAsia" w:hint="eastAsia"/>
              </w:rPr>
              <w:t>教学和科研设施</w:t>
            </w:r>
          </w:p>
        </w:tc>
        <w:tc>
          <w:tcPr>
            <w:tcW w:w="1695" w:type="dxa"/>
            <w:tcBorders>
              <w:top w:val="single" w:sz="6"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677280" w:rsidRDefault="001F39C8" w:rsidP="001F39C8">
            <w:pPr>
              <w:pStyle w:val="TableStyle2"/>
              <w:rPr>
                <w:rFonts w:ascii="Arial Unicode MS" w:eastAsiaTheme="minorEastAsia" w:hAnsi="Arial Unicode MS" w:cs="Arial Unicode MS"/>
              </w:rPr>
            </w:pPr>
            <w:r>
              <w:rPr>
                <w:rFonts w:ascii="Arial Unicode MS" w:eastAsia="宋体" w:hAnsi="Arial Unicode MS" w:cs="Arial Unicode MS" w:hint="eastAsia"/>
              </w:rPr>
              <w:t>中国</w:t>
            </w:r>
            <w:r>
              <w:rPr>
                <w:rFonts w:ascii="Arial Unicode MS" w:hAnsi="Arial Unicode MS" w:cs="Arial Unicode MS" w:hint="eastAsia"/>
              </w:rPr>
              <w:t>－伦敦</w:t>
            </w:r>
          </w:p>
          <w:p w:rsidR="001F39C8" w:rsidRDefault="001F39C8" w:rsidP="001F39C8">
            <w:pPr>
              <w:pStyle w:val="TableStyle2"/>
              <w:rPr>
                <w:rFonts w:eastAsiaTheme="minorEastAsia"/>
              </w:rPr>
            </w:pPr>
            <w:r>
              <w:rPr>
                <w:rFonts w:ascii="Arial Unicode MS" w:hAnsi="Arial Unicode MS" w:cs="Arial Unicode MS" w:hint="eastAsia"/>
              </w:rPr>
              <w:t>－</w:t>
            </w:r>
            <w:r>
              <w:rPr>
                <w:rFonts w:ascii="Arial Unicode MS" w:eastAsiaTheme="minorEastAsia" w:hAnsi="Arial Unicode MS" w:cs="Arial Unicode MS" w:hint="eastAsia"/>
              </w:rPr>
              <w:t>牛津</w:t>
            </w:r>
          </w:p>
        </w:tc>
      </w:tr>
      <w:tr w:rsidR="001F39C8" w:rsidTr="0019620D">
        <w:tblPrEx>
          <w:shd w:val="clear" w:color="auto" w:fill="CEDDEB"/>
        </w:tblPrEx>
        <w:trPr>
          <w:trHeight w:val="1227"/>
        </w:trPr>
        <w:tc>
          <w:tcPr>
            <w:tcW w:w="1781" w:type="dxa"/>
            <w:tcBorders>
              <w:top w:val="single" w:sz="2" w:space="0" w:color="000000"/>
              <w:left w:val="single" w:sz="2" w:space="0" w:color="000000"/>
              <w:bottom w:val="single" w:sz="2" w:space="0" w:color="000000"/>
              <w:right w:val="single" w:sz="6" w:space="0" w:color="000000"/>
            </w:tcBorders>
            <w:shd w:val="clear" w:color="auto" w:fill="FEFFFE"/>
            <w:tcMar>
              <w:top w:w="80" w:type="dxa"/>
              <w:left w:w="80" w:type="dxa"/>
              <w:bottom w:w="80" w:type="dxa"/>
              <w:right w:w="80" w:type="dxa"/>
            </w:tcMar>
          </w:tcPr>
          <w:p w:rsidR="001F39C8" w:rsidRDefault="001F39C8" w:rsidP="001F39C8">
            <w:pPr>
              <w:pStyle w:val="TableStyle6"/>
              <w:jc w:val="center"/>
              <w:rPr>
                <w:rFonts w:ascii="Helvetica" w:eastAsiaTheme="minorEastAsia" w:hAnsi="Helvetica" w:cs="Helvetica" w:hint="default"/>
                <w:lang w:eastAsia="zh-CN"/>
              </w:rPr>
            </w:pPr>
            <w:r>
              <w:rPr>
                <w:rFonts w:ascii="Helvetica" w:eastAsiaTheme="minorEastAsia" w:hAnsi="Helvetica" w:cs="Helvetica"/>
                <w:lang w:eastAsia="zh-CN"/>
              </w:rPr>
              <w:t>Day2</w:t>
            </w:r>
          </w:p>
          <w:p w:rsidR="001F39C8" w:rsidRPr="00D47F9A" w:rsidRDefault="001F39C8" w:rsidP="001F39C8">
            <w:pPr>
              <w:pStyle w:val="TableStyle6"/>
              <w:jc w:val="center"/>
              <w:rPr>
                <w:rFonts w:ascii="Helvetica" w:eastAsiaTheme="minorEastAsia" w:hAnsi="Helvetica" w:cs="Helvetica" w:hint="default"/>
                <w:lang w:val="en-US" w:eastAsia="zh-CN"/>
              </w:rPr>
            </w:pPr>
            <w:r>
              <w:t>第二天</w:t>
            </w:r>
            <w:r w:rsidR="00D47F9A">
              <w:rPr>
                <w:rFonts w:eastAsiaTheme="minorEastAsia"/>
                <w:lang w:val="en-US" w:eastAsia="zh-CN"/>
              </w:rPr>
              <w:t>17</w:t>
            </w:r>
            <w:r w:rsidR="00D47F9A">
              <w:rPr>
                <w:rFonts w:eastAsiaTheme="minorEastAsia"/>
                <w:lang w:val="en-US" w:eastAsia="zh-CN"/>
              </w:rPr>
              <w:t>日</w:t>
            </w:r>
          </w:p>
        </w:tc>
        <w:tc>
          <w:tcPr>
            <w:tcW w:w="4020" w:type="dxa"/>
            <w:tcBorders>
              <w:top w:val="single" w:sz="2" w:space="0" w:color="000000"/>
              <w:left w:val="single" w:sz="6" w:space="0" w:color="000000"/>
              <w:bottom w:val="single" w:sz="2" w:space="0" w:color="000000"/>
              <w:right w:val="single" w:sz="2" w:space="0" w:color="000000"/>
            </w:tcBorders>
            <w:shd w:val="clear" w:color="auto" w:fill="FFFFFF"/>
            <w:tcMar>
              <w:top w:w="80" w:type="dxa"/>
              <w:left w:w="80" w:type="dxa"/>
              <w:bottom w:w="80" w:type="dxa"/>
              <w:right w:w="80" w:type="dxa"/>
            </w:tcMar>
          </w:tcPr>
          <w:p w:rsidR="001F39C8" w:rsidRDefault="00677280" w:rsidP="00677280">
            <w:pPr>
              <w:spacing w:after="0"/>
              <w:jc w:val="both"/>
            </w:pPr>
            <w:r>
              <w:rPr>
                <w:rFonts w:ascii="Arial Unicode MS" w:hAnsi="Arial Unicode MS" w:cs="Arial Unicode MS" w:hint="eastAsia"/>
                <w:color w:val="000000"/>
                <w:sz w:val="20"/>
                <w:szCs w:val="20"/>
                <w:u w:color="000000"/>
                <w:lang w:val="en-US"/>
              </w:rPr>
              <w:t>医学学习和</w:t>
            </w:r>
            <w:r w:rsidR="001F39C8">
              <w:rPr>
                <w:rFonts w:ascii="Arial Unicode MS" w:eastAsia="Helvetica" w:hAnsi="Arial Unicode MS" w:cs="Arial Unicode MS" w:hint="eastAsia"/>
                <w:color w:val="000000"/>
                <w:sz w:val="20"/>
                <w:szCs w:val="20"/>
                <w:u w:color="000000"/>
                <w:lang w:val="en-US"/>
              </w:rPr>
              <w:t>讲座</w:t>
            </w:r>
            <w:r>
              <w:rPr>
                <w:rFonts w:ascii="Arial Unicode MS" w:hAnsi="Arial Unicode MS" w:cs="Arial Unicode MS" w:hint="eastAsia"/>
                <w:color w:val="000000"/>
                <w:sz w:val="20"/>
                <w:szCs w:val="20"/>
                <w:u w:color="000000"/>
                <w:lang w:val="en-US"/>
              </w:rPr>
              <w:t>：</w:t>
            </w:r>
            <w:r>
              <w:rPr>
                <w:rFonts w:ascii="Arial Unicode MS" w:eastAsia="Helvetica" w:hAnsi="Arial Unicode MS" w:cs="Arial Unicode MS" w:hint="eastAsia"/>
                <w:color w:val="000000"/>
                <w:sz w:val="20"/>
                <w:szCs w:val="20"/>
                <w:u w:color="000000"/>
                <w:lang w:val="en-US"/>
              </w:rPr>
              <w:t>1</w:t>
            </w:r>
            <w:r w:rsidR="00EA3822">
              <w:rPr>
                <w:rFonts w:ascii="Arial Unicode MS" w:hAnsi="Arial Unicode MS" w:cs="Arial Unicode MS" w:hint="eastAsia"/>
                <w:color w:val="000000"/>
                <w:sz w:val="20"/>
                <w:szCs w:val="20"/>
                <w:u w:color="000000"/>
                <w:lang w:val="en-US"/>
              </w:rPr>
              <w:t>.</w:t>
            </w:r>
            <w:r w:rsidR="001F39C8">
              <w:rPr>
                <w:rFonts w:ascii="Arial Unicode MS" w:eastAsia="Helvetica" w:hAnsi="Arial Unicode MS" w:cs="Arial Unicode MS" w:hint="eastAsia"/>
                <w:color w:val="000000"/>
                <w:sz w:val="20"/>
                <w:szCs w:val="20"/>
                <w:u w:color="000000"/>
                <w:lang w:val="en-US"/>
              </w:rPr>
              <w:t>介绍现代医学之父</w:t>
            </w:r>
            <w:r w:rsidR="001F39C8">
              <w:rPr>
                <w:rFonts w:ascii="Arial Unicode MS" w:eastAsia="Helvetica" w:hAnsi="Arial Unicode MS" w:cs="Arial Unicode MS" w:hint="eastAsia"/>
                <w:color w:val="000000"/>
                <w:sz w:val="20"/>
                <w:szCs w:val="20"/>
                <w:u w:color="000000"/>
                <w:lang w:val="en-US"/>
              </w:rPr>
              <w:t>-</w:t>
            </w:r>
            <w:r w:rsidR="001F39C8">
              <w:rPr>
                <w:rFonts w:ascii="Arial Unicode MS" w:eastAsia="Helvetica" w:hAnsi="Arial Unicode MS" w:cs="Arial Unicode MS" w:hint="eastAsia"/>
                <w:color w:val="000000"/>
                <w:sz w:val="20"/>
                <w:szCs w:val="20"/>
                <w:u w:color="000000"/>
                <w:lang w:val="en-US"/>
              </w:rPr>
              <w:t>威廉奥斯勒，讲授</w:t>
            </w:r>
            <w:r>
              <w:rPr>
                <w:rFonts w:ascii="Arial Unicode MS" w:hAnsi="Arial Unicode MS" w:cs="Arial Unicode MS" w:hint="eastAsia"/>
                <w:color w:val="000000"/>
                <w:sz w:val="20"/>
                <w:szCs w:val="20"/>
                <w:u w:color="000000"/>
                <w:lang w:val="en-US"/>
              </w:rPr>
              <w:t>英国</w:t>
            </w:r>
            <w:r w:rsidR="001F39C8">
              <w:rPr>
                <w:rFonts w:ascii="Arial Unicode MS" w:eastAsia="Helvetica" w:hAnsi="Arial Unicode MS" w:cs="Arial Unicode MS" w:hint="eastAsia"/>
                <w:color w:val="000000"/>
                <w:sz w:val="20"/>
                <w:szCs w:val="20"/>
                <w:u w:color="000000"/>
                <w:lang w:val="en-US"/>
              </w:rPr>
              <w:t>现代住院医师制度和床边教学制度。</w:t>
            </w:r>
            <w:r w:rsidR="001F39C8">
              <w:rPr>
                <w:rFonts w:ascii="Arial Unicode MS" w:eastAsia="Helvetica" w:hAnsi="Arial Unicode MS" w:cs="Arial Unicode MS" w:hint="eastAsia"/>
                <w:color w:val="000000"/>
                <w:sz w:val="20"/>
                <w:szCs w:val="20"/>
                <w:u w:color="000000"/>
                <w:lang w:val="en-US"/>
              </w:rPr>
              <w:t>2</w:t>
            </w:r>
            <w:r w:rsidR="00EA3822">
              <w:rPr>
                <w:rFonts w:ascii="Arial Unicode MS" w:hAnsi="Arial Unicode MS" w:cs="Arial Unicode MS" w:hint="eastAsia"/>
                <w:color w:val="000000"/>
                <w:sz w:val="20"/>
                <w:szCs w:val="20"/>
                <w:u w:color="000000"/>
                <w:lang w:val="en-US"/>
              </w:rPr>
              <w:t>.</w:t>
            </w:r>
            <w:r w:rsidR="001F39C8">
              <w:rPr>
                <w:rFonts w:ascii="Arial Unicode MS" w:eastAsia="Helvetica" w:hAnsi="Arial Unicode MS" w:cs="Arial Unicode MS" w:hint="eastAsia"/>
                <w:color w:val="000000"/>
                <w:sz w:val="20"/>
                <w:szCs w:val="20"/>
                <w:u w:color="000000"/>
                <w:lang w:val="en-US"/>
              </w:rPr>
              <w:t>讲授现代西医学史概要</w:t>
            </w:r>
          </w:p>
        </w:tc>
        <w:tc>
          <w:tcPr>
            <w:tcW w:w="391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1F39C8" w:rsidRPr="00677280" w:rsidRDefault="00677280" w:rsidP="001F39C8">
            <w:pPr>
              <w:spacing w:after="0"/>
              <w:jc w:val="both"/>
              <w:rPr>
                <w:rFonts w:ascii="Arial Unicode MS" w:hAnsi="Arial Unicode MS" w:cs="Arial Unicode MS"/>
                <w:color w:val="000000"/>
                <w:sz w:val="20"/>
                <w:szCs w:val="20"/>
                <w:u w:color="000000"/>
                <w:lang w:val="en-US"/>
              </w:rPr>
            </w:pPr>
            <w:r>
              <w:rPr>
                <w:rFonts w:ascii="Arial Unicode MS" w:hAnsi="Arial Unicode MS" w:cs="Arial Unicode MS" w:hint="eastAsia"/>
                <w:color w:val="000000"/>
                <w:sz w:val="20"/>
                <w:szCs w:val="20"/>
                <w:u w:color="000000"/>
                <w:lang w:val="en-US"/>
              </w:rPr>
              <w:t>学习和交流：</w:t>
            </w:r>
            <w:r>
              <w:rPr>
                <w:rFonts w:ascii="Arial Unicode MS" w:hAnsi="Arial Unicode MS" w:cs="Arial Unicode MS" w:hint="eastAsia"/>
                <w:color w:val="000000"/>
                <w:sz w:val="20"/>
                <w:szCs w:val="20"/>
                <w:u w:color="000000"/>
                <w:lang w:val="en-US"/>
              </w:rPr>
              <w:t>1</w:t>
            </w:r>
            <w:r w:rsidR="00EA3822">
              <w:rPr>
                <w:rFonts w:ascii="Arial Unicode MS" w:hAnsi="Arial Unicode MS" w:cs="Arial Unicode MS" w:hint="eastAsia"/>
                <w:color w:val="000000"/>
                <w:sz w:val="20"/>
                <w:szCs w:val="20"/>
                <w:u w:color="000000"/>
                <w:lang w:val="en-US"/>
              </w:rPr>
              <w:t>.</w:t>
            </w:r>
            <w:r w:rsidR="001F39C8">
              <w:rPr>
                <w:rFonts w:ascii="Arial Unicode MS" w:eastAsia="Helvetica" w:hAnsi="Arial Unicode MS" w:cs="Arial Unicode MS" w:hint="eastAsia"/>
                <w:color w:val="000000"/>
                <w:sz w:val="20"/>
                <w:szCs w:val="20"/>
                <w:u w:color="000000"/>
                <w:lang w:val="en-US"/>
              </w:rPr>
              <w:t>与牛津大学在读学生交流</w:t>
            </w:r>
            <w:r>
              <w:rPr>
                <w:rFonts w:ascii="Arial Unicode MS" w:hAnsi="Arial Unicode MS" w:cs="Arial Unicode MS" w:hint="eastAsia"/>
                <w:color w:val="000000"/>
                <w:sz w:val="20"/>
                <w:szCs w:val="20"/>
                <w:u w:color="000000"/>
                <w:lang w:val="en-US"/>
              </w:rPr>
              <w:t>学习和科研经历；</w:t>
            </w:r>
            <w:r>
              <w:rPr>
                <w:rFonts w:ascii="Arial Unicode MS" w:hAnsi="Arial Unicode MS" w:cs="Arial Unicode MS" w:hint="eastAsia"/>
                <w:color w:val="000000"/>
                <w:sz w:val="20"/>
                <w:szCs w:val="20"/>
                <w:u w:color="000000"/>
                <w:lang w:val="en-US"/>
              </w:rPr>
              <w:t>2</w:t>
            </w:r>
            <w:r w:rsidR="00EA3822">
              <w:rPr>
                <w:rFonts w:ascii="Arial Unicode MS" w:hAnsi="Arial Unicode MS" w:cs="Arial Unicode MS" w:hint="eastAsia"/>
                <w:color w:val="000000"/>
                <w:sz w:val="20"/>
                <w:szCs w:val="20"/>
                <w:u w:color="000000"/>
                <w:lang w:val="en-US"/>
              </w:rPr>
              <w:t>.</w:t>
            </w:r>
            <w:r w:rsidR="001F39C8">
              <w:rPr>
                <w:rFonts w:ascii="Arial Unicode MS" w:eastAsia="Helvetica" w:hAnsi="Arial Unicode MS" w:cs="Arial Unicode MS" w:hint="eastAsia"/>
                <w:color w:val="000000"/>
                <w:sz w:val="20"/>
                <w:szCs w:val="20"/>
                <w:u w:color="000000"/>
                <w:lang w:val="en-US"/>
              </w:rPr>
              <w:t>观摩牛津大学</w:t>
            </w:r>
            <w:r>
              <w:rPr>
                <w:rFonts w:ascii="Arial Unicode MS" w:hAnsi="Arial Unicode MS" w:cs="Arial Unicode MS" w:hint="eastAsia"/>
                <w:color w:val="000000"/>
                <w:sz w:val="20"/>
                <w:szCs w:val="20"/>
                <w:u w:color="000000"/>
                <w:lang w:val="en-US"/>
              </w:rPr>
              <w:t>课程设置</w:t>
            </w:r>
            <w:r w:rsidR="001F39C8">
              <w:rPr>
                <w:rFonts w:ascii="Arial Unicode MS" w:eastAsia="Helvetica" w:hAnsi="Arial Unicode MS" w:cs="Arial Unicode MS" w:hint="eastAsia"/>
                <w:color w:val="000000"/>
                <w:sz w:val="20"/>
                <w:szCs w:val="20"/>
                <w:u w:color="000000"/>
                <w:lang w:val="en-US"/>
              </w:rPr>
              <w:t>，领略英国学院制教育体系</w:t>
            </w:r>
            <w:r>
              <w:rPr>
                <w:rFonts w:ascii="Arial Unicode MS" w:hAnsi="Arial Unicode MS" w:cs="Arial Unicode MS" w:hint="eastAsia"/>
                <w:color w:val="000000"/>
                <w:sz w:val="20"/>
                <w:szCs w:val="20"/>
                <w:u w:color="000000"/>
                <w:lang w:val="en-US"/>
              </w:rPr>
              <w:t>的教学方法</w:t>
            </w:r>
          </w:p>
          <w:p w:rsidR="001F39C8" w:rsidRDefault="001F39C8" w:rsidP="001F39C8">
            <w:pPr>
              <w:pStyle w:val="TableStyle2"/>
            </w:pPr>
          </w:p>
        </w:tc>
        <w:tc>
          <w:tcPr>
            <w:tcW w:w="169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1F39C8" w:rsidRDefault="001F39C8" w:rsidP="001F39C8">
            <w:pPr>
              <w:pStyle w:val="TableStyle2"/>
              <w:jc w:val="center"/>
            </w:pPr>
            <w:r>
              <w:rPr>
                <w:rFonts w:ascii="Arial Unicode MS" w:eastAsiaTheme="minorEastAsia" w:hAnsi="Arial Unicode MS" w:cs="Arial Unicode MS" w:hint="eastAsia"/>
              </w:rPr>
              <w:t>牛津大学医学院</w:t>
            </w:r>
          </w:p>
        </w:tc>
      </w:tr>
      <w:tr w:rsidR="001F39C8" w:rsidTr="0019620D">
        <w:tblPrEx>
          <w:shd w:val="clear" w:color="auto" w:fill="CEDDEB"/>
        </w:tblPrEx>
        <w:trPr>
          <w:trHeight w:val="623"/>
        </w:trPr>
        <w:tc>
          <w:tcPr>
            <w:tcW w:w="1781" w:type="dxa"/>
            <w:tcBorders>
              <w:top w:val="single" w:sz="2" w:space="0" w:color="000000"/>
              <w:left w:val="single" w:sz="2" w:space="0" w:color="000000"/>
              <w:bottom w:val="single" w:sz="6" w:space="0" w:color="000000"/>
              <w:right w:val="single" w:sz="6" w:space="0" w:color="000000"/>
            </w:tcBorders>
            <w:shd w:val="clear" w:color="auto" w:fill="FEFFFE"/>
            <w:tcMar>
              <w:top w:w="80" w:type="dxa"/>
              <w:left w:w="80" w:type="dxa"/>
              <w:bottom w:w="80" w:type="dxa"/>
              <w:right w:w="80" w:type="dxa"/>
            </w:tcMar>
          </w:tcPr>
          <w:p w:rsidR="001F39C8" w:rsidRDefault="001F39C8" w:rsidP="001F39C8">
            <w:pPr>
              <w:pStyle w:val="TableStyle6"/>
              <w:jc w:val="center"/>
              <w:rPr>
                <w:rFonts w:ascii="Helvetica" w:eastAsiaTheme="minorEastAsia" w:hAnsi="Helvetica" w:cs="Helvetica" w:hint="default"/>
                <w:lang w:eastAsia="zh-CN"/>
              </w:rPr>
            </w:pPr>
            <w:r>
              <w:rPr>
                <w:rFonts w:ascii="Helvetica" w:eastAsiaTheme="minorEastAsia" w:hAnsi="Helvetica" w:cs="Helvetica"/>
                <w:lang w:eastAsia="zh-CN"/>
              </w:rPr>
              <w:t>Day3</w:t>
            </w:r>
          </w:p>
          <w:p w:rsidR="001F39C8" w:rsidRPr="00D47F9A" w:rsidRDefault="001F39C8" w:rsidP="001F39C8">
            <w:pPr>
              <w:pStyle w:val="TableStyle6"/>
              <w:jc w:val="center"/>
              <w:rPr>
                <w:rFonts w:ascii="Helvetica" w:eastAsiaTheme="minorEastAsia" w:hAnsi="Helvetica" w:cs="Helvetica" w:hint="default"/>
                <w:lang w:val="en-US" w:eastAsia="zh-CN"/>
              </w:rPr>
            </w:pPr>
            <w:r>
              <w:t>第三天</w:t>
            </w:r>
            <w:r w:rsidR="00D47F9A">
              <w:rPr>
                <w:rFonts w:eastAsiaTheme="minorEastAsia"/>
                <w:lang w:val="en-US" w:eastAsia="zh-CN"/>
              </w:rPr>
              <w:t>18</w:t>
            </w:r>
            <w:r w:rsidR="00D47F9A">
              <w:rPr>
                <w:rFonts w:eastAsiaTheme="minorEastAsia"/>
                <w:lang w:val="en-US" w:eastAsia="zh-CN"/>
              </w:rPr>
              <w:t>日</w:t>
            </w:r>
          </w:p>
        </w:tc>
        <w:tc>
          <w:tcPr>
            <w:tcW w:w="4020" w:type="dxa"/>
            <w:tcBorders>
              <w:top w:val="single" w:sz="2" w:space="0" w:color="000000"/>
              <w:left w:val="single" w:sz="6" w:space="0" w:color="000000"/>
              <w:bottom w:val="single" w:sz="6" w:space="0" w:color="000000"/>
              <w:right w:val="single" w:sz="2" w:space="0" w:color="000000"/>
            </w:tcBorders>
            <w:shd w:val="clear" w:color="auto" w:fill="FFFFFF"/>
            <w:tcMar>
              <w:top w:w="80" w:type="dxa"/>
              <w:left w:w="80" w:type="dxa"/>
              <w:bottom w:w="80" w:type="dxa"/>
              <w:right w:w="80" w:type="dxa"/>
            </w:tcMar>
          </w:tcPr>
          <w:p w:rsidR="001F39C8" w:rsidRPr="00677280" w:rsidRDefault="00677280" w:rsidP="001F39C8">
            <w:pPr>
              <w:spacing w:after="0"/>
              <w:jc w:val="both"/>
              <w:rPr>
                <w:rFonts w:ascii="Arial Unicode MS" w:hAnsi="Arial Unicode MS" w:cs="Arial Unicode MS"/>
                <w:color w:val="000000"/>
                <w:sz w:val="20"/>
                <w:szCs w:val="20"/>
                <w:u w:color="000000"/>
                <w:lang w:val="en-US"/>
              </w:rPr>
            </w:pPr>
            <w:r>
              <w:rPr>
                <w:rFonts w:ascii="Arial Unicode MS" w:hAnsi="Arial Unicode MS" w:cs="Arial Unicode MS" w:hint="eastAsia"/>
                <w:color w:val="000000"/>
                <w:sz w:val="20"/>
                <w:szCs w:val="20"/>
                <w:u w:color="000000"/>
                <w:lang w:val="en-US"/>
              </w:rPr>
              <w:t>医学学习和</w:t>
            </w:r>
            <w:r>
              <w:rPr>
                <w:rFonts w:ascii="Arial Unicode MS" w:eastAsia="Helvetica" w:hAnsi="Arial Unicode MS" w:cs="Arial Unicode MS" w:hint="eastAsia"/>
                <w:color w:val="000000"/>
                <w:sz w:val="20"/>
                <w:szCs w:val="20"/>
                <w:u w:color="000000"/>
                <w:lang w:val="en-US"/>
              </w:rPr>
              <w:t>讲座</w:t>
            </w:r>
            <w:r>
              <w:rPr>
                <w:rFonts w:ascii="Arial Unicode MS" w:hAnsi="Arial Unicode MS" w:cs="Arial Unicode MS" w:hint="eastAsia"/>
                <w:color w:val="000000"/>
                <w:sz w:val="20"/>
                <w:szCs w:val="20"/>
                <w:u w:color="000000"/>
                <w:lang w:val="en-US"/>
              </w:rPr>
              <w:t>：</w:t>
            </w:r>
            <w:r w:rsidR="00EA3822">
              <w:rPr>
                <w:rFonts w:ascii="Arial Unicode MS" w:hAnsi="Arial Unicode MS" w:cs="Arial Unicode MS" w:hint="eastAsia"/>
                <w:color w:val="000000"/>
                <w:sz w:val="20"/>
                <w:szCs w:val="20"/>
                <w:u w:color="000000"/>
                <w:lang w:val="en-US"/>
              </w:rPr>
              <w:t>1.</w:t>
            </w:r>
            <w:r w:rsidR="001F39C8">
              <w:rPr>
                <w:rFonts w:ascii="Arial Unicode MS" w:eastAsia="宋体" w:hAnsi="Arial Unicode MS" w:cs="Arial Unicode MS" w:hint="eastAsia"/>
                <w:color w:val="000000"/>
                <w:sz w:val="20"/>
                <w:szCs w:val="20"/>
                <w:u w:color="000000"/>
                <w:lang w:val="en-US"/>
              </w:rPr>
              <w:t>英国</w:t>
            </w:r>
            <w:r w:rsidR="001F39C8">
              <w:rPr>
                <w:rFonts w:ascii="Arial Unicode MS" w:eastAsia="Helvetica" w:hAnsi="Arial Unicode MS" w:cs="Arial Unicode MS" w:hint="eastAsia"/>
                <w:color w:val="000000"/>
                <w:sz w:val="20"/>
                <w:szCs w:val="20"/>
                <w:u w:color="000000"/>
                <w:lang w:val="en-US"/>
              </w:rPr>
              <w:t>资深执业医生讲授英国最新临床医生培训体系和相关技能要求</w:t>
            </w:r>
            <w:r w:rsidR="00EA3822">
              <w:rPr>
                <w:rFonts w:ascii="Arial Unicode MS" w:hAnsi="Arial Unicode MS" w:cs="Arial Unicode MS" w:hint="eastAsia"/>
                <w:color w:val="000000"/>
                <w:sz w:val="20"/>
                <w:szCs w:val="20"/>
                <w:u w:color="000000"/>
                <w:lang w:val="en-US"/>
              </w:rPr>
              <w:t>；</w:t>
            </w:r>
            <w:r w:rsidR="00EA3822">
              <w:rPr>
                <w:rFonts w:ascii="Arial Unicode MS" w:hAnsi="Arial Unicode MS" w:cs="Arial Unicode MS" w:hint="eastAsia"/>
                <w:color w:val="000000"/>
                <w:sz w:val="20"/>
                <w:szCs w:val="20"/>
                <w:u w:color="000000"/>
                <w:lang w:val="en-US"/>
              </w:rPr>
              <w:t>2.</w:t>
            </w:r>
            <w:r>
              <w:rPr>
                <w:rFonts w:ascii="Arial Unicode MS" w:hAnsi="Arial Unicode MS" w:cs="Arial Unicode MS" w:hint="eastAsia"/>
                <w:color w:val="000000"/>
                <w:sz w:val="20"/>
                <w:szCs w:val="20"/>
                <w:u w:color="000000"/>
                <w:lang w:val="en-US"/>
              </w:rPr>
              <w:t>比较中英临床医生和管理人员的职能要求</w:t>
            </w:r>
          </w:p>
        </w:tc>
        <w:tc>
          <w:tcPr>
            <w:tcW w:w="3918" w:type="dxa"/>
            <w:tcBorders>
              <w:top w:val="single" w:sz="2" w:space="0" w:color="000000"/>
              <w:left w:val="single" w:sz="2" w:space="0" w:color="000000"/>
              <w:bottom w:val="single" w:sz="6" w:space="0" w:color="000000"/>
              <w:right w:val="single" w:sz="2" w:space="0" w:color="000000"/>
            </w:tcBorders>
            <w:shd w:val="clear" w:color="auto" w:fill="FFFFFF"/>
            <w:tcMar>
              <w:top w:w="80" w:type="dxa"/>
              <w:left w:w="80" w:type="dxa"/>
              <w:bottom w:w="80" w:type="dxa"/>
              <w:right w:w="80" w:type="dxa"/>
            </w:tcMar>
          </w:tcPr>
          <w:p w:rsidR="001F39C8" w:rsidRPr="004164BA" w:rsidRDefault="004164BA" w:rsidP="004164BA">
            <w:pPr>
              <w:spacing w:after="0"/>
              <w:jc w:val="both"/>
              <w:rPr>
                <w:rFonts w:ascii="Arial Unicode MS" w:hAnsi="Arial Unicode MS" w:cs="Arial Unicode MS"/>
                <w:color w:val="000000"/>
                <w:sz w:val="20"/>
                <w:szCs w:val="20"/>
                <w:u w:color="000000"/>
                <w:lang w:val="en-US"/>
              </w:rPr>
            </w:pPr>
            <w:r>
              <w:rPr>
                <w:rFonts w:ascii="Arial Unicode MS" w:hAnsi="Arial Unicode MS" w:cs="Arial Unicode MS" w:hint="eastAsia"/>
                <w:color w:val="000000"/>
                <w:sz w:val="20"/>
                <w:szCs w:val="20"/>
                <w:u w:color="000000"/>
                <w:lang w:val="en-US"/>
              </w:rPr>
              <w:t>医学学习和</w:t>
            </w:r>
            <w:r>
              <w:rPr>
                <w:rFonts w:ascii="Arial Unicode MS" w:eastAsia="Helvetica" w:hAnsi="Arial Unicode MS" w:cs="Arial Unicode MS" w:hint="eastAsia"/>
                <w:color w:val="000000"/>
                <w:sz w:val="20"/>
                <w:szCs w:val="20"/>
                <w:u w:color="000000"/>
                <w:lang w:val="en-US"/>
              </w:rPr>
              <w:t>讲座</w:t>
            </w:r>
            <w:r>
              <w:rPr>
                <w:rFonts w:ascii="Arial Unicode MS" w:hAnsi="Arial Unicode MS" w:cs="Arial Unicode MS" w:hint="eastAsia"/>
                <w:color w:val="000000"/>
                <w:sz w:val="20"/>
                <w:szCs w:val="20"/>
                <w:u w:color="000000"/>
                <w:lang w:val="en-US"/>
              </w:rPr>
              <w:t>：</w:t>
            </w:r>
            <w:r w:rsidR="00EA3822">
              <w:rPr>
                <w:rFonts w:ascii="Arial Unicode MS" w:hAnsi="Arial Unicode MS" w:cs="Arial Unicode MS" w:hint="eastAsia"/>
                <w:color w:val="000000"/>
                <w:sz w:val="20"/>
                <w:szCs w:val="20"/>
                <w:u w:color="000000"/>
                <w:lang w:val="en-US"/>
              </w:rPr>
              <w:t>1.</w:t>
            </w:r>
            <w:r w:rsidR="001F39C8">
              <w:rPr>
                <w:rFonts w:ascii="Arial Unicode MS" w:eastAsia="Helvetica" w:hAnsi="Arial Unicode MS" w:cs="Arial Unicode MS" w:hint="eastAsia"/>
                <w:color w:val="000000"/>
                <w:sz w:val="20"/>
                <w:szCs w:val="20"/>
                <w:u w:color="000000"/>
                <w:lang w:val="en-US"/>
              </w:rPr>
              <w:t>全球卫生和医疗面对的挑战和机遇</w:t>
            </w:r>
            <w:r w:rsidRPr="004164BA">
              <w:rPr>
                <w:rFonts w:ascii="Arial Unicode MS" w:eastAsia="Helvetica" w:hAnsi="Arial Unicode MS" w:cs="Arial Unicode MS" w:hint="eastAsia"/>
                <w:color w:val="000000"/>
                <w:sz w:val="20"/>
                <w:szCs w:val="20"/>
                <w:u w:color="000000"/>
                <w:lang w:val="en-US"/>
              </w:rPr>
              <w:t>，</w:t>
            </w:r>
            <w:r>
              <w:rPr>
                <w:rFonts w:ascii="Arial Unicode MS" w:hAnsi="Arial Unicode MS" w:cs="Arial Unicode MS" w:hint="eastAsia"/>
                <w:color w:val="000000"/>
                <w:sz w:val="20"/>
                <w:szCs w:val="20"/>
                <w:u w:color="000000"/>
                <w:lang w:val="en-US"/>
              </w:rPr>
              <w:t>特别是</w:t>
            </w:r>
            <w:r w:rsidR="00EA3822">
              <w:rPr>
                <w:rFonts w:ascii="Arial Unicode MS" w:eastAsia="Helvetica" w:hAnsi="Arial Unicode MS" w:cs="Arial Unicode MS"/>
                <w:color w:val="000000"/>
                <w:sz w:val="20"/>
                <w:szCs w:val="20"/>
                <w:u w:color="000000"/>
                <w:lang w:val="en-US"/>
              </w:rPr>
              <w:t>物联网和云计算技术的快速发展</w:t>
            </w:r>
            <w:r w:rsidR="00EA3822">
              <w:rPr>
                <w:rFonts w:ascii="Arial Unicode MS" w:hAnsi="Arial Unicode MS" w:cs="Arial Unicode MS" w:hint="eastAsia"/>
                <w:color w:val="000000"/>
                <w:sz w:val="20"/>
                <w:szCs w:val="20"/>
                <w:u w:color="000000"/>
                <w:lang w:val="en-US"/>
              </w:rPr>
              <w:t>;</w:t>
            </w:r>
            <w:r w:rsidR="00EA3822">
              <w:rPr>
                <w:rFonts w:ascii="Arial Unicode MS" w:hAnsi="Arial Unicode MS" w:cs="Arial Unicode MS" w:hint="eastAsia"/>
                <w:color w:val="000000"/>
                <w:sz w:val="20"/>
                <w:szCs w:val="20"/>
                <w:u w:color="000000"/>
                <w:lang w:val="en-US"/>
              </w:rPr>
              <w:t>；</w:t>
            </w:r>
            <w:r w:rsidR="00EA3822">
              <w:rPr>
                <w:rFonts w:ascii="Arial Unicode MS" w:hAnsi="Arial Unicode MS" w:cs="Arial Unicode MS" w:hint="eastAsia"/>
                <w:color w:val="000000"/>
                <w:sz w:val="20"/>
                <w:szCs w:val="20"/>
                <w:u w:color="000000"/>
                <w:lang w:val="en-US"/>
              </w:rPr>
              <w:t>2.</w:t>
            </w:r>
            <w:r w:rsidRPr="004164BA">
              <w:rPr>
                <w:rFonts w:ascii="Arial Unicode MS" w:eastAsia="Helvetica" w:hAnsi="Arial Unicode MS" w:cs="Arial Unicode MS"/>
                <w:color w:val="000000"/>
                <w:sz w:val="20"/>
                <w:szCs w:val="20"/>
                <w:u w:color="000000"/>
                <w:lang w:val="en-US"/>
              </w:rPr>
              <w:t>如何利用</w:t>
            </w:r>
            <w:proofErr w:type="gramStart"/>
            <w:r w:rsidRPr="004164BA">
              <w:rPr>
                <w:rFonts w:ascii="Arial Unicode MS" w:eastAsia="Helvetica" w:hAnsi="Arial Unicode MS" w:cs="Arial Unicode MS"/>
                <w:color w:val="000000"/>
                <w:sz w:val="20"/>
                <w:szCs w:val="20"/>
                <w:u w:color="000000"/>
                <w:lang w:val="en-US"/>
              </w:rPr>
              <w:t>医疗大</w:t>
            </w:r>
            <w:proofErr w:type="gramEnd"/>
            <w:r w:rsidRPr="004164BA">
              <w:rPr>
                <w:rFonts w:ascii="Arial Unicode MS" w:eastAsia="Helvetica" w:hAnsi="Arial Unicode MS" w:cs="Arial Unicode MS"/>
                <w:color w:val="000000"/>
                <w:sz w:val="20"/>
                <w:szCs w:val="20"/>
                <w:u w:color="000000"/>
                <w:lang w:val="en-US"/>
              </w:rPr>
              <w:t>数据</w:t>
            </w:r>
            <w:r>
              <w:rPr>
                <w:rFonts w:ascii="Arial Unicode MS" w:hAnsi="Arial Unicode MS" w:cs="Arial Unicode MS" w:hint="eastAsia"/>
                <w:color w:val="000000"/>
                <w:sz w:val="20"/>
                <w:szCs w:val="20"/>
                <w:u w:color="000000"/>
                <w:lang w:val="en-US"/>
              </w:rPr>
              <w:t>实现智慧医疗</w:t>
            </w:r>
          </w:p>
        </w:tc>
        <w:tc>
          <w:tcPr>
            <w:tcW w:w="1695" w:type="dxa"/>
            <w:tcBorders>
              <w:top w:val="single" w:sz="2" w:space="0" w:color="000000"/>
              <w:left w:val="single" w:sz="2" w:space="0" w:color="000000"/>
              <w:bottom w:val="single" w:sz="6" w:space="0" w:color="000000"/>
              <w:right w:val="single" w:sz="2" w:space="0" w:color="000000"/>
            </w:tcBorders>
            <w:shd w:val="clear" w:color="auto" w:fill="FFFFFF"/>
            <w:tcMar>
              <w:top w:w="80" w:type="dxa"/>
              <w:left w:w="80" w:type="dxa"/>
              <w:bottom w:w="80" w:type="dxa"/>
              <w:right w:w="80" w:type="dxa"/>
            </w:tcMar>
          </w:tcPr>
          <w:p w:rsidR="001F39C8" w:rsidRDefault="001F39C8" w:rsidP="001F39C8">
            <w:pPr>
              <w:pStyle w:val="TableStyle2"/>
              <w:jc w:val="center"/>
            </w:pPr>
            <w:r>
              <w:rPr>
                <w:rFonts w:ascii="Arial Unicode MS" w:eastAsiaTheme="minorEastAsia" w:hAnsi="Arial Unicode MS" w:cs="Arial Unicode MS" w:hint="eastAsia"/>
              </w:rPr>
              <w:t>牛津大学医学院</w:t>
            </w:r>
          </w:p>
        </w:tc>
      </w:tr>
      <w:tr w:rsidR="001F39C8" w:rsidTr="0019620D">
        <w:tblPrEx>
          <w:shd w:val="clear" w:color="auto" w:fill="CEDDEB"/>
        </w:tblPrEx>
        <w:trPr>
          <w:trHeight w:val="915"/>
        </w:trPr>
        <w:tc>
          <w:tcPr>
            <w:tcW w:w="1781" w:type="dxa"/>
            <w:tcBorders>
              <w:top w:val="single" w:sz="6" w:space="0" w:color="000000"/>
              <w:left w:val="single" w:sz="2" w:space="0" w:color="000000"/>
              <w:bottom w:val="single" w:sz="6" w:space="0" w:color="000000"/>
              <w:right w:val="single" w:sz="2" w:space="0" w:color="000000"/>
            </w:tcBorders>
            <w:shd w:val="clear" w:color="auto" w:fill="FEFFFE"/>
            <w:tcMar>
              <w:top w:w="80" w:type="dxa"/>
              <w:left w:w="80" w:type="dxa"/>
              <w:bottom w:w="80" w:type="dxa"/>
              <w:right w:w="80" w:type="dxa"/>
            </w:tcMar>
          </w:tcPr>
          <w:p w:rsidR="001F39C8" w:rsidRDefault="001F39C8" w:rsidP="001F39C8">
            <w:pPr>
              <w:pStyle w:val="TableStyle6"/>
              <w:jc w:val="center"/>
              <w:rPr>
                <w:rFonts w:ascii="Helvetica" w:eastAsiaTheme="minorEastAsia" w:hAnsi="Helvetica" w:cs="Helvetica" w:hint="default"/>
                <w:lang w:eastAsia="zh-CN"/>
              </w:rPr>
            </w:pPr>
            <w:r>
              <w:rPr>
                <w:rFonts w:ascii="Helvetica" w:eastAsiaTheme="minorEastAsia" w:hAnsi="Helvetica" w:cs="Helvetica"/>
                <w:lang w:eastAsia="zh-CN"/>
              </w:rPr>
              <w:t>Day4</w:t>
            </w:r>
          </w:p>
          <w:p w:rsidR="001F39C8" w:rsidRPr="00D47F9A" w:rsidRDefault="001F39C8" w:rsidP="001F39C8">
            <w:pPr>
              <w:pStyle w:val="TableStyle6"/>
              <w:jc w:val="center"/>
              <w:rPr>
                <w:rFonts w:ascii="Helvetica" w:eastAsiaTheme="minorEastAsia" w:hAnsi="Helvetica" w:cs="Helvetica" w:hint="default"/>
                <w:lang w:val="en-US" w:eastAsia="zh-CN"/>
              </w:rPr>
            </w:pPr>
            <w:r>
              <w:t>第四天</w:t>
            </w:r>
            <w:r w:rsidR="00D47F9A">
              <w:rPr>
                <w:rFonts w:eastAsiaTheme="minorEastAsia"/>
                <w:lang w:val="en-US" w:eastAsia="zh-CN"/>
              </w:rPr>
              <w:t>19</w:t>
            </w:r>
            <w:r w:rsidR="00D47F9A">
              <w:rPr>
                <w:rFonts w:eastAsiaTheme="minorEastAsia"/>
                <w:lang w:val="en-US" w:eastAsia="zh-CN"/>
              </w:rPr>
              <w:t>日</w:t>
            </w:r>
          </w:p>
        </w:tc>
        <w:tc>
          <w:tcPr>
            <w:tcW w:w="4020" w:type="dxa"/>
            <w:tcBorders>
              <w:top w:val="single" w:sz="6" w:space="0" w:color="000000"/>
              <w:left w:val="single" w:sz="2" w:space="0" w:color="000000"/>
              <w:bottom w:val="single" w:sz="6" w:space="0" w:color="000000"/>
              <w:right w:val="single" w:sz="2" w:space="0" w:color="000000"/>
            </w:tcBorders>
            <w:shd w:val="clear" w:color="auto" w:fill="FEFFFE"/>
            <w:tcMar>
              <w:top w:w="80" w:type="dxa"/>
              <w:left w:w="80" w:type="dxa"/>
              <w:bottom w:w="80" w:type="dxa"/>
              <w:right w:w="80" w:type="dxa"/>
            </w:tcMar>
          </w:tcPr>
          <w:p w:rsidR="001F39C8" w:rsidRDefault="00EA3822" w:rsidP="00EA3822">
            <w:pPr>
              <w:spacing w:after="0"/>
              <w:jc w:val="both"/>
              <w:rPr>
                <w:rFonts w:ascii="Arial Unicode MS" w:eastAsia="Helvetica" w:hAnsi="Arial Unicode MS" w:cs="Arial Unicode MS"/>
                <w:color w:val="000000"/>
                <w:sz w:val="20"/>
                <w:szCs w:val="20"/>
                <w:u w:color="000000"/>
                <w:lang w:val="en-US"/>
              </w:rPr>
            </w:pPr>
            <w:r>
              <w:rPr>
                <w:rFonts w:ascii="Arial Unicode MS" w:hAnsi="Arial Unicode MS" w:cs="Arial Unicode MS" w:hint="eastAsia"/>
                <w:color w:val="000000"/>
                <w:sz w:val="20"/>
                <w:szCs w:val="20"/>
                <w:u w:color="000000"/>
                <w:lang w:val="en-US"/>
              </w:rPr>
              <w:t>医学学习和</w:t>
            </w:r>
            <w:r>
              <w:rPr>
                <w:rFonts w:ascii="Arial Unicode MS" w:eastAsia="Helvetica" w:hAnsi="Arial Unicode MS" w:cs="Arial Unicode MS" w:hint="eastAsia"/>
                <w:color w:val="000000"/>
                <w:sz w:val="20"/>
                <w:szCs w:val="20"/>
                <w:u w:color="000000"/>
                <w:lang w:val="en-US"/>
              </w:rPr>
              <w:t>讲座</w:t>
            </w:r>
            <w:r>
              <w:rPr>
                <w:rFonts w:ascii="Arial Unicode MS" w:hAnsi="Arial Unicode MS" w:cs="Arial Unicode MS" w:hint="eastAsia"/>
                <w:color w:val="000000"/>
                <w:sz w:val="20"/>
                <w:szCs w:val="20"/>
                <w:u w:color="000000"/>
                <w:lang w:val="en-US"/>
              </w:rPr>
              <w:t>：</w:t>
            </w:r>
            <w:r>
              <w:rPr>
                <w:rFonts w:ascii="Arial Unicode MS" w:hAnsi="Arial Unicode MS" w:cs="Arial Unicode MS" w:hint="eastAsia"/>
                <w:color w:val="000000"/>
                <w:sz w:val="20"/>
                <w:szCs w:val="20"/>
                <w:u w:color="000000"/>
                <w:lang w:val="en-US"/>
              </w:rPr>
              <w:t>1.</w:t>
            </w:r>
            <w:r w:rsidR="001F39C8">
              <w:rPr>
                <w:rFonts w:ascii="Arial Unicode MS" w:eastAsia="Helvetica" w:hAnsi="Arial Unicode MS" w:cs="Arial Unicode MS" w:hint="eastAsia"/>
                <w:color w:val="000000"/>
                <w:sz w:val="20"/>
                <w:szCs w:val="20"/>
                <w:u w:color="000000"/>
                <w:lang w:val="en-US"/>
              </w:rPr>
              <w:t>英国医疗系统简介</w:t>
            </w:r>
            <w:r>
              <w:rPr>
                <w:rFonts w:ascii="Arial Unicode MS" w:hAnsi="Arial Unicode MS" w:cs="Arial Unicode MS" w:hint="eastAsia"/>
                <w:color w:val="000000"/>
                <w:sz w:val="20"/>
                <w:szCs w:val="20"/>
                <w:u w:color="000000"/>
                <w:lang w:val="en-US"/>
              </w:rPr>
              <w:t>，特别是</w:t>
            </w:r>
            <w:r w:rsidRPr="00EA3822">
              <w:rPr>
                <w:rFonts w:ascii="Arial Unicode MS" w:eastAsia="Helvetica" w:hAnsi="Arial Unicode MS" w:cs="Arial Unicode MS"/>
                <w:color w:val="000000"/>
                <w:sz w:val="20"/>
                <w:szCs w:val="20"/>
                <w:u w:color="000000"/>
                <w:lang w:val="en-US"/>
              </w:rPr>
              <w:t>英国全民健康服务体系</w:t>
            </w:r>
            <w:r w:rsidRPr="00EA3822">
              <w:rPr>
                <w:rFonts w:ascii="Arial Unicode MS" w:eastAsia="Helvetica" w:hAnsi="Arial Unicode MS" w:cs="Arial Unicode MS"/>
                <w:color w:val="000000"/>
                <w:sz w:val="20"/>
                <w:szCs w:val="20"/>
                <w:u w:color="000000"/>
                <w:lang w:val="en-US"/>
              </w:rPr>
              <w:t>(National Health Service)</w:t>
            </w:r>
            <w:r>
              <w:rPr>
                <w:rFonts w:ascii="Arial Unicode MS" w:hAnsi="Arial Unicode MS" w:cs="Arial Unicode MS" w:hint="eastAsia"/>
                <w:color w:val="000000"/>
                <w:sz w:val="20"/>
                <w:szCs w:val="20"/>
                <w:u w:color="000000"/>
                <w:lang w:val="en-US"/>
              </w:rPr>
              <w:t>的实施</w:t>
            </w:r>
            <w:r w:rsidR="001F39C8">
              <w:rPr>
                <w:rFonts w:ascii="Arial Unicode MS" w:eastAsia="Helvetica" w:hAnsi="Arial Unicode MS" w:cs="Arial Unicode MS" w:hint="eastAsia"/>
                <w:color w:val="000000"/>
                <w:sz w:val="20"/>
                <w:szCs w:val="20"/>
                <w:u w:color="000000"/>
                <w:lang w:val="en-US"/>
              </w:rPr>
              <w:t>；</w:t>
            </w:r>
            <w:r>
              <w:rPr>
                <w:rFonts w:ascii="Arial Unicode MS" w:hAnsi="Arial Unicode MS" w:cs="Arial Unicode MS" w:hint="eastAsia"/>
                <w:color w:val="000000"/>
                <w:sz w:val="20"/>
                <w:szCs w:val="20"/>
                <w:u w:color="000000"/>
                <w:lang w:val="en-US"/>
              </w:rPr>
              <w:t>2.</w:t>
            </w:r>
            <w:r w:rsidR="001F39C8">
              <w:rPr>
                <w:rFonts w:ascii="Arial Unicode MS" w:eastAsia="Helvetica" w:hAnsi="Arial Unicode MS" w:cs="Arial Unicode MS" w:hint="eastAsia"/>
                <w:color w:val="000000"/>
                <w:sz w:val="20"/>
                <w:szCs w:val="20"/>
                <w:u w:color="000000"/>
                <w:lang w:val="en-US"/>
              </w:rPr>
              <w:t>常见神经系统疾病的分析和处理</w:t>
            </w:r>
          </w:p>
        </w:tc>
        <w:tc>
          <w:tcPr>
            <w:tcW w:w="3918" w:type="dxa"/>
            <w:tcBorders>
              <w:top w:val="single" w:sz="6" w:space="0" w:color="000000"/>
              <w:left w:val="single" w:sz="2" w:space="0" w:color="000000"/>
              <w:bottom w:val="single" w:sz="6" w:space="0" w:color="000000"/>
              <w:right w:val="single" w:sz="2" w:space="0" w:color="000000"/>
            </w:tcBorders>
            <w:shd w:val="clear" w:color="auto" w:fill="FEFFFE"/>
            <w:tcMar>
              <w:top w:w="80" w:type="dxa"/>
              <w:left w:w="80" w:type="dxa"/>
              <w:bottom w:w="80" w:type="dxa"/>
              <w:right w:w="80" w:type="dxa"/>
            </w:tcMar>
          </w:tcPr>
          <w:p w:rsidR="001F39C8" w:rsidRDefault="00EA3822" w:rsidP="00EA3822">
            <w:pPr>
              <w:spacing w:after="0"/>
              <w:jc w:val="both"/>
              <w:rPr>
                <w:rFonts w:ascii="Arial Unicode MS" w:eastAsia="Helvetica" w:hAnsi="Arial Unicode MS" w:cs="Arial Unicode MS"/>
                <w:color w:val="000000"/>
                <w:sz w:val="20"/>
                <w:szCs w:val="20"/>
                <w:u w:color="000000"/>
                <w:lang w:val="en-US"/>
              </w:rPr>
            </w:pPr>
            <w:r>
              <w:rPr>
                <w:rFonts w:ascii="Arial Unicode MS" w:hAnsi="Arial Unicode MS" w:cs="Arial Unicode MS" w:hint="eastAsia"/>
                <w:color w:val="000000"/>
                <w:sz w:val="20"/>
                <w:szCs w:val="20"/>
                <w:u w:color="000000"/>
                <w:lang w:val="en-US"/>
              </w:rPr>
              <w:t>医学学习和</w:t>
            </w:r>
            <w:r>
              <w:rPr>
                <w:rFonts w:ascii="Arial Unicode MS" w:eastAsia="Helvetica" w:hAnsi="Arial Unicode MS" w:cs="Arial Unicode MS" w:hint="eastAsia"/>
                <w:color w:val="000000"/>
                <w:sz w:val="20"/>
                <w:szCs w:val="20"/>
                <w:u w:color="000000"/>
                <w:lang w:val="en-US"/>
              </w:rPr>
              <w:t>讲座</w:t>
            </w:r>
            <w:r>
              <w:rPr>
                <w:rFonts w:ascii="Arial Unicode MS" w:hAnsi="Arial Unicode MS" w:cs="Arial Unicode MS" w:hint="eastAsia"/>
                <w:color w:val="000000"/>
                <w:sz w:val="20"/>
                <w:szCs w:val="20"/>
                <w:u w:color="000000"/>
                <w:lang w:val="en-US"/>
              </w:rPr>
              <w:t>：</w:t>
            </w:r>
            <w:r>
              <w:rPr>
                <w:rFonts w:ascii="Arial Unicode MS" w:hAnsi="Arial Unicode MS" w:cs="Arial Unicode MS" w:hint="eastAsia"/>
                <w:color w:val="000000"/>
                <w:sz w:val="20"/>
                <w:szCs w:val="20"/>
                <w:u w:color="000000"/>
                <w:lang w:val="en-US"/>
              </w:rPr>
              <w:t>1.</w:t>
            </w:r>
            <w:r w:rsidR="001F39C8">
              <w:rPr>
                <w:rFonts w:ascii="Arial Unicode MS" w:eastAsia="Helvetica" w:hAnsi="Arial Unicode MS" w:cs="Arial Unicode MS" w:hint="eastAsia"/>
                <w:color w:val="000000"/>
                <w:sz w:val="20"/>
                <w:szCs w:val="20"/>
                <w:u w:color="000000"/>
                <w:lang w:val="en-US"/>
              </w:rPr>
              <w:t>分析多发性脊髓硬化症，</w:t>
            </w:r>
            <w:r w:rsidR="001F39C8">
              <w:rPr>
                <w:rFonts w:ascii="Arial Unicode MS" w:eastAsia="Helvetica" w:hAnsi="Arial Unicode MS" w:cs="Arial Unicode MS" w:hint="eastAsia"/>
                <w:color w:val="000000"/>
                <w:sz w:val="20"/>
                <w:szCs w:val="20"/>
                <w:u w:color="000000"/>
                <w:lang w:val="en-US"/>
              </w:rPr>
              <w:t> </w:t>
            </w:r>
            <w:r w:rsidR="001F39C8">
              <w:rPr>
                <w:rFonts w:ascii="Arial Unicode MS" w:eastAsia="Helvetica" w:hAnsi="Arial Unicode MS" w:cs="Arial Unicode MS" w:hint="eastAsia"/>
                <w:color w:val="000000"/>
                <w:sz w:val="20"/>
                <w:szCs w:val="20"/>
                <w:u w:color="000000"/>
                <w:lang w:val="en-US"/>
              </w:rPr>
              <w:t>脊髓损伤，缺血性脑损伤性昏迷，亨</w:t>
            </w:r>
            <w:proofErr w:type="gramStart"/>
            <w:r w:rsidR="001F39C8">
              <w:rPr>
                <w:rFonts w:ascii="Arial Unicode MS" w:eastAsia="Helvetica" w:hAnsi="Arial Unicode MS" w:cs="Arial Unicode MS" w:hint="eastAsia"/>
                <w:color w:val="000000"/>
                <w:sz w:val="20"/>
                <w:szCs w:val="20"/>
                <w:u w:color="000000"/>
                <w:lang w:val="en-US"/>
              </w:rPr>
              <w:t>廷</w:t>
            </w:r>
            <w:proofErr w:type="gramEnd"/>
            <w:r w:rsidR="001F39C8">
              <w:rPr>
                <w:rFonts w:ascii="Arial Unicode MS" w:eastAsia="Helvetica" w:hAnsi="Arial Unicode MS" w:cs="Arial Unicode MS" w:hint="eastAsia"/>
                <w:color w:val="000000"/>
                <w:sz w:val="20"/>
                <w:szCs w:val="20"/>
                <w:u w:color="000000"/>
                <w:lang w:val="en-US"/>
              </w:rPr>
              <w:t>顿氏病</w:t>
            </w:r>
            <w:r>
              <w:rPr>
                <w:rFonts w:ascii="Arial Unicode MS" w:hAnsi="Arial Unicode MS" w:cs="Arial Unicode MS" w:hint="eastAsia"/>
                <w:color w:val="000000"/>
                <w:sz w:val="20"/>
                <w:szCs w:val="20"/>
                <w:u w:color="000000"/>
                <w:lang w:val="en-US"/>
              </w:rPr>
              <w:t>；</w:t>
            </w:r>
            <w:r>
              <w:rPr>
                <w:rFonts w:ascii="Arial Unicode MS" w:eastAsia="Helvetica" w:hAnsi="Arial Unicode MS" w:cs="Arial Unicode MS" w:hint="eastAsia"/>
                <w:color w:val="000000"/>
                <w:sz w:val="20"/>
                <w:szCs w:val="20"/>
                <w:u w:color="000000"/>
                <w:lang w:val="en-US"/>
              </w:rPr>
              <w:t>2</w:t>
            </w:r>
            <w:r>
              <w:rPr>
                <w:rFonts w:ascii="Arial Unicode MS" w:hAnsi="Arial Unicode MS" w:cs="Arial Unicode MS" w:hint="eastAsia"/>
                <w:color w:val="000000"/>
                <w:sz w:val="20"/>
                <w:szCs w:val="20"/>
                <w:u w:color="000000"/>
                <w:lang w:val="en-US"/>
              </w:rPr>
              <w:t>.</w:t>
            </w:r>
            <w:r w:rsidR="001F39C8">
              <w:rPr>
                <w:rFonts w:ascii="Arial Unicode MS" w:eastAsia="Helvetica" w:hAnsi="Arial Unicode MS" w:cs="Arial Unicode MS" w:hint="eastAsia"/>
                <w:color w:val="000000"/>
                <w:sz w:val="20"/>
                <w:szCs w:val="20"/>
                <w:u w:color="000000"/>
                <w:lang w:val="en-US"/>
              </w:rPr>
              <w:t>研讨中风的临床路径和治疗方案</w:t>
            </w:r>
          </w:p>
        </w:tc>
        <w:tc>
          <w:tcPr>
            <w:tcW w:w="1695" w:type="dxa"/>
            <w:tcBorders>
              <w:top w:val="single" w:sz="6" w:space="0" w:color="000000"/>
              <w:left w:val="single" w:sz="2" w:space="0" w:color="000000"/>
              <w:bottom w:val="single" w:sz="6" w:space="0" w:color="000000"/>
              <w:right w:val="single" w:sz="2" w:space="0" w:color="000000"/>
            </w:tcBorders>
            <w:shd w:val="clear" w:color="auto" w:fill="FEFFFE"/>
            <w:tcMar>
              <w:top w:w="80" w:type="dxa"/>
              <w:left w:w="80" w:type="dxa"/>
              <w:bottom w:w="80" w:type="dxa"/>
              <w:right w:w="80" w:type="dxa"/>
            </w:tcMar>
          </w:tcPr>
          <w:p w:rsidR="001F39C8" w:rsidRDefault="001F39C8" w:rsidP="001F39C8">
            <w:pPr>
              <w:pStyle w:val="TableStyle2"/>
              <w:jc w:val="center"/>
            </w:pPr>
            <w:r>
              <w:rPr>
                <w:rFonts w:ascii="Arial Unicode MS" w:eastAsiaTheme="minorEastAsia" w:hAnsi="Arial Unicode MS" w:cs="Arial Unicode MS" w:hint="eastAsia"/>
              </w:rPr>
              <w:t>牛津大学医学院</w:t>
            </w:r>
          </w:p>
        </w:tc>
      </w:tr>
      <w:tr w:rsidR="001F39C8" w:rsidTr="0019620D">
        <w:tblPrEx>
          <w:shd w:val="clear" w:color="auto" w:fill="CEDDEB"/>
        </w:tblPrEx>
        <w:trPr>
          <w:trHeight w:val="1360"/>
        </w:trPr>
        <w:tc>
          <w:tcPr>
            <w:tcW w:w="1781" w:type="dxa"/>
            <w:tcBorders>
              <w:top w:val="single" w:sz="6"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rsidR="001F39C8" w:rsidRDefault="001F39C8" w:rsidP="001F39C8">
            <w:pPr>
              <w:pStyle w:val="TableStyle6"/>
              <w:jc w:val="center"/>
              <w:rPr>
                <w:rFonts w:ascii="Helvetica" w:eastAsiaTheme="minorEastAsia" w:hAnsi="Helvetica" w:cs="Helvetica" w:hint="default"/>
                <w:lang w:eastAsia="zh-CN"/>
              </w:rPr>
            </w:pPr>
            <w:r>
              <w:rPr>
                <w:rFonts w:ascii="Helvetica" w:eastAsiaTheme="minorEastAsia" w:hAnsi="Helvetica" w:cs="Helvetica"/>
                <w:lang w:eastAsia="zh-CN"/>
              </w:rPr>
              <w:t>Day5</w:t>
            </w:r>
          </w:p>
          <w:p w:rsidR="001F39C8" w:rsidRPr="00D47F9A" w:rsidRDefault="001F39C8" w:rsidP="001F39C8">
            <w:pPr>
              <w:pStyle w:val="TableStyle6"/>
              <w:jc w:val="center"/>
              <w:rPr>
                <w:rFonts w:ascii="Helvetica" w:eastAsiaTheme="minorEastAsia" w:hAnsi="Helvetica" w:cs="Helvetica" w:hint="default"/>
                <w:lang w:val="en-US" w:eastAsia="zh-CN"/>
              </w:rPr>
            </w:pPr>
            <w:r>
              <w:t>第五天</w:t>
            </w:r>
            <w:r w:rsidR="00D47F9A">
              <w:rPr>
                <w:rFonts w:eastAsiaTheme="minorEastAsia"/>
                <w:lang w:val="en-US" w:eastAsia="zh-CN"/>
              </w:rPr>
              <w:t>20</w:t>
            </w:r>
            <w:r w:rsidR="00D47F9A">
              <w:rPr>
                <w:rFonts w:eastAsiaTheme="minorEastAsia"/>
                <w:lang w:val="en-US" w:eastAsia="zh-CN"/>
              </w:rPr>
              <w:t>日</w:t>
            </w:r>
          </w:p>
        </w:tc>
        <w:tc>
          <w:tcPr>
            <w:tcW w:w="4020" w:type="dxa"/>
            <w:tcBorders>
              <w:top w:val="single" w:sz="6"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1F39C8" w:rsidRPr="00EA3822" w:rsidRDefault="00EA3822" w:rsidP="001F39C8">
            <w:pPr>
              <w:spacing w:after="0"/>
              <w:jc w:val="both"/>
              <w:rPr>
                <w:rFonts w:ascii="Arial Unicode MS" w:hAnsi="Arial Unicode MS" w:cs="Arial Unicode MS"/>
                <w:color w:val="000000"/>
                <w:sz w:val="20"/>
                <w:szCs w:val="20"/>
                <w:u w:color="000000"/>
                <w:lang w:val="en-US"/>
              </w:rPr>
            </w:pPr>
            <w:r>
              <w:rPr>
                <w:rFonts w:ascii="Arial Unicode MS" w:hAnsi="Arial Unicode MS" w:cs="Arial Unicode MS" w:hint="eastAsia"/>
                <w:color w:val="000000"/>
                <w:sz w:val="20"/>
                <w:szCs w:val="20"/>
                <w:u w:color="000000"/>
                <w:lang w:val="en-US"/>
              </w:rPr>
              <w:t>医学学习和</w:t>
            </w:r>
            <w:r>
              <w:rPr>
                <w:rFonts w:ascii="Arial Unicode MS" w:eastAsia="Helvetica" w:hAnsi="Arial Unicode MS" w:cs="Arial Unicode MS" w:hint="eastAsia"/>
                <w:color w:val="000000"/>
                <w:sz w:val="20"/>
                <w:szCs w:val="20"/>
                <w:u w:color="000000"/>
                <w:lang w:val="en-US"/>
              </w:rPr>
              <w:t>讲座</w:t>
            </w:r>
            <w:r>
              <w:rPr>
                <w:rFonts w:ascii="Arial Unicode MS" w:hAnsi="Arial Unicode MS" w:cs="Arial Unicode MS" w:hint="eastAsia"/>
                <w:color w:val="000000"/>
                <w:sz w:val="20"/>
                <w:szCs w:val="20"/>
                <w:u w:color="000000"/>
                <w:lang w:val="en-US"/>
              </w:rPr>
              <w:t>：</w:t>
            </w:r>
            <w:r>
              <w:rPr>
                <w:rFonts w:ascii="Arial Unicode MS" w:hAnsi="Arial Unicode MS" w:cs="Arial Unicode MS" w:hint="eastAsia"/>
                <w:color w:val="000000"/>
                <w:sz w:val="20"/>
                <w:szCs w:val="20"/>
                <w:u w:color="000000"/>
                <w:lang w:val="en-US"/>
              </w:rPr>
              <w:t>1.</w:t>
            </w:r>
            <w:r w:rsidR="001F39C8">
              <w:rPr>
                <w:rFonts w:ascii="Arial Unicode MS" w:eastAsia="Helvetica" w:hAnsi="Arial Unicode MS" w:cs="Arial Unicode MS" w:hint="eastAsia"/>
                <w:color w:val="000000"/>
                <w:sz w:val="20"/>
                <w:szCs w:val="20"/>
                <w:u w:color="000000"/>
                <w:lang w:val="en-US"/>
              </w:rPr>
              <w:t>现代干细胞技术发展及其在再生医学中的应用</w:t>
            </w:r>
            <w:r>
              <w:rPr>
                <w:rFonts w:ascii="Arial Unicode MS" w:hAnsi="Arial Unicode MS" w:cs="Arial Unicode MS" w:hint="eastAsia"/>
                <w:color w:val="000000"/>
                <w:sz w:val="20"/>
                <w:szCs w:val="20"/>
                <w:u w:color="000000"/>
                <w:lang w:val="en-US"/>
              </w:rPr>
              <w:t>；</w:t>
            </w:r>
            <w:r>
              <w:rPr>
                <w:rFonts w:ascii="Arial Unicode MS" w:hAnsi="Arial Unicode MS" w:cs="Arial Unicode MS" w:hint="eastAsia"/>
                <w:color w:val="000000"/>
                <w:sz w:val="20"/>
                <w:szCs w:val="20"/>
                <w:u w:color="000000"/>
                <w:lang w:val="en-US"/>
              </w:rPr>
              <w:t>2.</w:t>
            </w:r>
            <w:r>
              <w:rPr>
                <w:rFonts w:ascii="Arial Unicode MS" w:hAnsi="Arial Unicode MS" w:cs="Arial Unicode MS" w:hint="eastAsia"/>
                <w:color w:val="000000"/>
                <w:sz w:val="20"/>
                <w:szCs w:val="20"/>
                <w:u w:color="000000"/>
                <w:lang w:val="en-US"/>
              </w:rPr>
              <w:t>英国在医疗系统利用</w:t>
            </w:r>
            <w:r>
              <w:rPr>
                <w:rFonts w:ascii="Arial Unicode MS" w:eastAsia="Helvetica" w:hAnsi="Arial Unicode MS" w:cs="Arial Unicode MS" w:hint="eastAsia"/>
                <w:color w:val="000000"/>
                <w:sz w:val="20"/>
                <w:szCs w:val="20"/>
                <w:u w:color="000000"/>
                <w:lang w:val="en-US"/>
              </w:rPr>
              <w:t>现代干细胞技术</w:t>
            </w:r>
            <w:r>
              <w:rPr>
                <w:rFonts w:ascii="Arial Unicode MS" w:hAnsi="Arial Unicode MS" w:cs="Arial Unicode MS" w:hint="eastAsia"/>
                <w:color w:val="000000"/>
                <w:sz w:val="20"/>
                <w:szCs w:val="20"/>
                <w:u w:color="000000"/>
                <w:lang w:val="en-US"/>
              </w:rPr>
              <w:t>取得的成绩</w:t>
            </w:r>
          </w:p>
          <w:p w:rsidR="001F39C8" w:rsidRDefault="001F39C8" w:rsidP="001F39C8">
            <w:pPr>
              <w:spacing w:after="0"/>
              <w:jc w:val="both"/>
              <w:rPr>
                <w:rFonts w:ascii="Arial Unicode MS" w:eastAsia="Helvetica" w:hAnsi="Arial Unicode MS" w:cs="Arial Unicode MS"/>
                <w:color w:val="000000"/>
                <w:sz w:val="20"/>
                <w:szCs w:val="20"/>
                <w:u w:color="000000"/>
                <w:lang w:val="en-US"/>
              </w:rPr>
            </w:pPr>
          </w:p>
        </w:tc>
        <w:tc>
          <w:tcPr>
            <w:tcW w:w="3918" w:type="dxa"/>
            <w:tcBorders>
              <w:top w:val="single" w:sz="6"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1F39C8" w:rsidRPr="00EA3822" w:rsidRDefault="00EA3822" w:rsidP="001F39C8">
            <w:pPr>
              <w:spacing w:after="0"/>
              <w:jc w:val="both"/>
              <w:rPr>
                <w:rFonts w:ascii="Arial Unicode MS" w:hAnsi="Arial Unicode MS" w:cs="Arial Unicode MS"/>
                <w:color w:val="000000"/>
                <w:sz w:val="20"/>
                <w:szCs w:val="20"/>
                <w:u w:color="000000"/>
                <w:lang w:val="en-US"/>
              </w:rPr>
            </w:pPr>
            <w:r>
              <w:rPr>
                <w:rFonts w:ascii="Arial Unicode MS" w:hAnsi="Arial Unicode MS" w:cs="Arial Unicode MS" w:hint="eastAsia"/>
                <w:color w:val="000000"/>
                <w:sz w:val="20"/>
                <w:szCs w:val="20"/>
                <w:u w:color="000000"/>
                <w:lang w:val="en-US"/>
              </w:rPr>
              <w:t>医学学习和</w:t>
            </w:r>
            <w:r>
              <w:rPr>
                <w:rFonts w:ascii="Arial Unicode MS" w:eastAsia="Helvetica" w:hAnsi="Arial Unicode MS" w:cs="Arial Unicode MS" w:hint="eastAsia"/>
                <w:color w:val="000000"/>
                <w:sz w:val="20"/>
                <w:szCs w:val="20"/>
                <w:u w:color="000000"/>
                <w:lang w:val="en-US"/>
              </w:rPr>
              <w:t>讲座</w:t>
            </w:r>
            <w:r>
              <w:rPr>
                <w:rFonts w:ascii="Arial Unicode MS" w:hAnsi="Arial Unicode MS" w:cs="Arial Unicode MS" w:hint="eastAsia"/>
                <w:color w:val="000000"/>
                <w:sz w:val="20"/>
                <w:szCs w:val="20"/>
                <w:u w:color="000000"/>
                <w:lang w:val="en-US"/>
              </w:rPr>
              <w:t>：</w:t>
            </w:r>
            <w:r>
              <w:rPr>
                <w:rFonts w:ascii="Arial Unicode MS" w:hAnsi="Arial Unicode MS" w:cs="Arial Unicode MS" w:hint="eastAsia"/>
                <w:color w:val="000000"/>
                <w:sz w:val="20"/>
                <w:szCs w:val="20"/>
                <w:u w:color="000000"/>
                <w:lang w:val="en-US"/>
              </w:rPr>
              <w:t>1.</w:t>
            </w:r>
            <w:r w:rsidR="001F39C8">
              <w:rPr>
                <w:rFonts w:ascii="Arial Unicode MS" w:eastAsia="Helvetica" w:hAnsi="Arial Unicode MS" w:cs="Arial Unicode MS" w:hint="eastAsia"/>
                <w:color w:val="000000"/>
                <w:sz w:val="20"/>
                <w:szCs w:val="20"/>
                <w:u w:color="000000"/>
                <w:lang w:val="en-US"/>
              </w:rPr>
              <w:t>如何准备和写作高质量的医学英语论文</w:t>
            </w:r>
            <w:r>
              <w:rPr>
                <w:rFonts w:ascii="Arial Unicode MS" w:hAnsi="Arial Unicode MS" w:cs="Arial Unicode MS" w:hint="eastAsia"/>
                <w:color w:val="000000"/>
                <w:sz w:val="20"/>
                <w:szCs w:val="20"/>
                <w:u w:color="000000"/>
                <w:lang w:val="en-US"/>
              </w:rPr>
              <w:t>；</w:t>
            </w:r>
            <w:r>
              <w:rPr>
                <w:rFonts w:ascii="Arial Unicode MS" w:hAnsi="Arial Unicode MS" w:cs="Arial Unicode MS" w:hint="eastAsia"/>
                <w:color w:val="000000"/>
                <w:sz w:val="20"/>
                <w:szCs w:val="20"/>
                <w:u w:color="000000"/>
                <w:lang w:val="en-US"/>
              </w:rPr>
              <w:t>2.</w:t>
            </w:r>
            <w:r>
              <w:rPr>
                <w:rFonts w:ascii="Arial Unicode MS" w:hAnsi="Arial Unicode MS" w:cs="Arial Unicode MS" w:hint="eastAsia"/>
                <w:color w:val="000000"/>
                <w:sz w:val="20"/>
                <w:szCs w:val="20"/>
                <w:u w:color="000000"/>
                <w:lang w:val="en-US"/>
              </w:rPr>
              <w:t>介绍医学类著名刊物的影响因子组成和怎么发表医学论文</w:t>
            </w:r>
          </w:p>
          <w:p w:rsidR="001F39C8" w:rsidRDefault="001F39C8" w:rsidP="001F39C8">
            <w:pPr>
              <w:spacing w:after="0"/>
              <w:jc w:val="both"/>
              <w:rPr>
                <w:rFonts w:ascii="Arial Unicode MS" w:eastAsia="Helvetica" w:hAnsi="Arial Unicode MS" w:cs="Arial Unicode MS"/>
                <w:color w:val="000000"/>
                <w:sz w:val="20"/>
                <w:szCs w:val="20"/>
                <w:u w:color="000000"/>
                <w:lang w:val="en-US"/>
              </w:rPr>
            </w:pPr>
          </w:p>
        </w:tc>
        <w:tc>
          <w:tcPr>
            <w:tcW w:w="1695" w:type="dxa"/>
            <w:tcBorders>
              <w:top w:val="single" w:sz="6"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1F39C8" w:rsidRDefault="001F39C8" w:rsidP="001F39C8">
            <w:pPr>
              <w:pStyle w:val="TableStyle2"/>
              <w:jc w:val="center"/>
              <w:rPr>
                <w:rFonts w:ascii="Arial Unicode MS" w:eastAsiaTheme="minorEastAsia" w:hAnsi="Arial Unicode MS" w:cs="Arial Unicode MS"/>
              </w:rPr>
            </w:pPr>
            <w:r>
              <w:rPr>
                <w:rFonts w:ascii="Arial Unicode MS" w:eastAsiaTheme="minorEastAsia" w:hAnsi="Arial Unicode MS" w:cs="Arial Unicode MS" w:hint="eastAsia"/>
              </w:rPr>
              <w:t>牛津大学医学院</w:t>
            </w:r>
          </w:p>
        </w:tc>
      </w:tr>
      <w:tr w:rsidR="001F39C8" w:rsidTr="0019620D">
        <w:tblPrEx>
          <w:shd w:val="clear" w:color="auto" w:fill="CEDDEB"/>
        </w:tblPrEx>
        <w:trPr>
          <w:trHeight w:val="810"/>
        </w:trPr>
        <w:tc>
          <w:tcPr>
            <w:tcW w:w="1781" w:type="dxa"/>
            <w:tcBorders>
              <w:top w:val="single" w:sz="2" w:space="0" w:color="000000"/>
              <w:left w:val="single" w:sz="2" w:space="0" w:color="000000"/>
              <w:bottom w:val="single" w:sz="2" w:space="0" w:color="000000"/>
              <w:right w:val="single" w:sz="6" w:space="0" w:color="000000"/>
            </w:tcBorders>
            <w:shd w:val="clear" w:color="auto" w:fill="FEFFFE"/>
            <w:tcMar>
              <w:top w:w="80" w:type="dxa"/>
              <w:left w:w="80" w:type="dxa"/>
              <w:bottom w:w="80" w:type="dxa"/>
              <w:right w:w="80" w:type="dxa"/>
            </w:tcMar>
          </w:tcPr>
          <w:p w:rsidR="001F39C8" w:rsidRDefault="001F39C8" w:rsidP="001F39C8">
            <w:pPr>
              <w:pStyle w:val="TableStyle6"/>
              <w:jc w:val="center"/>
              <w:rPr>
                <w:rFonts w:ascii="Helvetica" w:eastAsiaTheme="minorEastAsia" w:hAnsi="Helvetica" w:cs="Helvetica" w:hint="default"/>
                <w:lang w:eastAsia="zh-CN"/>
              </w:rPr>
            </w:pPr>
            <w:r>
              <w:rPr>
                <w:rFonts w:ascii="Helvetica" w:eastAsiaTheme="minorEastAsia" w:hAnsi="Helvetica" w:cs="Helvetica"/>
                <w:lang w:eastAsia="zh-CN"/>
              </w:rPr>
              <w:t>Day6</w:t>
            </w:r>
          </w:p>
          <w:p w:rsidR="001F39C8" w:rsidRPr="0043537F" w:rsidRDefault="001F39C8" w:rsidP="001F39C8">
            <w:pPr>
              <w:pStyle w:val="TableStyle6"/>
              <w:jc w:val="center"/>
              <w:rPr>
                <w:rFonts w:ascii="Helvetica" w:eastAsiaTheme="minorEastAsia" w:hAnsi="Helvetica" w:cs="Helvetica" w:hint="default"/>
                <w:lang w:val="en-US" w:eastAsia="zh-CN"/>
              </w:rPr>
            </w:pPr>
            <w:r>
              <w:t>第六天</w:t>
            </w:r>
            <w:r>
              <w:rPr>
                <w:lang w:val="en-US" w:eastAsia="zh-CN"/>
              </w:rPr>
              <w:t>2</w:t>
            </w:r>
            <w:r w:rsidR="00D47F9A">
              <w:rPr>
                <w:rFonts w:eastAsiaTheme="minorEastAsia"/>
                <w:lang w:val="en-US" w:eastAsia="zh-CN"/>
              </w:rPr>
              <w:t>1</w:t>
            </w:r>
            <w:r w:rsidR="00D47F9A">
              <w:rPr>
                <w:rFonts w:eastAsiaTheme="minorEastAsia"/>
                <w:lang w:val="en-US" w:eastAsia="zh-CN"/>
              </w:rPr>
              <w:t>日</w:t>
            </w:r>
          </w:p>
        </w:tc>
        <w:tc>
          <w:tcPr>
            <w:tcW w:w="4020" w:type="dxa"/>
            <w:tcBorders>
              <w:top w:val="single" w:sz="2" w:space="0" w:color="000000"/>
              <w:left w:val="single" w:sz="6" w:space="0" w:color="000000"/>
              <w:bottom w:val="single" w:sz="2" w:space="0" w:color="000000"/>
              <w:right w:val="single" w:sz="2" w:space="0" w:color="000000"/>
            </w:tcBorders>
            <w:shd w:val="clear" w:color="auto" w:fill="FFFFFF"/>
            <w:tcMar>
              <w:top w:w="80" w:type="dxa"/>
              <w:left w:w="80" w:type="dxa"/>
              <w:bottom w:w="80" w:type="dxa"/>
              <w:right w:w="80" w:type="dxa"/>
            </w:tcMar>
          </w:tcPr>
          <w:p w:rsidR="001F39C8" w:rsidRDefault="001F39C8" w:rsidP="001F39C8">
            <w:pPr>
              <w:pStyle w:val="TableStyle2"/>
            </w:pPr>
            <w:r>
              <w:rPr>
                <w:rFonts w:ascii="Arial Unicode MS" w:eastAsia="宋体" w:hAnsi="Arial Unicode MS" w:cs="Arial Unicode MS" w:hint="eastAsia"/>
              </w:rPr>
              <w:t>英国文化体验</w:t>
            </w:r>
            <w:r>
              <w:rPr>
                <w:rFonts w:ascii="Arial Unicode MS" w:hAnsi="Arial Unicode MS" w:cs="Arial Unicode MS" w:hint="eastAsia"/>
              </w:rPr>
              <w:t>：伦敦</w:t>
            </w:r>
            <w:r>
              <w:rPr>
                <w:rFonts w:ascii="Arial Unicode MS" w:eastAsia="宋体" w:hAnsi="Arial Unicode MS" w:cs="Arial Unicode MS" w:hint="eastAsia"/>
              </w:rPr>
              <w:t>著名景点</w:t>
            </w:r>
            <w:r>
              <w:rPr>
                <w:rFonts w:ascii="Arial Unicode MS" w:hAnsi="Arial Unicode MS" w:cs="Arial Unicode MS" w:hint="eastAsia"/>
              </w:rPr>
              <w:t>观光</w:t>
            </w:r>
            <w:r>
              <w:rPr>
                <w:rFonts w:ascii="Arial Unicode MS" w:eastAsia="宋体" w:hAnsi="Arial Unicode MS" w:cs="Arial Unicode MS" w:hint="eastAsia"/>
              </w:rPr>
              <w:t>，包括大本钟、国会大厦和伦敦眼等</w:t>
            </w:r>
          </w:p>
        </w:tc>
        <w:tc>
          <w:tcPr>
            <w:tcW w:w="391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1F39C8" w:rsidRDefault="001F39C8" w:rsidP="001F39C8">
            <w:pPr>
              <w:pStyle w:val="TableStyle2"/>
            </w:pPr>
            <w:r>
              <w:rPr>
                <w:rFonts w:ascii="Arial Unicode MS" w:eastAsia="宋体" w:hAnsi="Arial Unicode MS" w:cs="Arial Unicode MS" w:hint="eastAsia"/>
              </w:rPr>
              <w:t>英国文化体验</w:t>
            </w:r>
            <w:r>
              <w:rPr>
                <w:rFonts w:ascii="Arial Unicode MS" w:hAnsi="Arial Unicode MS" w:cs="Arial Unicode MS" w:hint="eastAsia"/>
              </w:rPr>
              <w:t>：伦敦</w:t>
            </w:r>
            <w:r>
              <w:rPr>
                <w:rFonts w:ascii="Arial Unicode MS" w:eastAsia="宋体" w:hAnsi="Arial Unicode MS" w:cs="Arial Unicode MS" w:hint="eastAsia"/>
              </w:rPr>
              <w:t>著名景点</w:t>
            </w:r>
            <w:r>
              <w:rPr>
                <w:rFonts w:ascii="Arial Unicode MS" w:hAnsi="Arial Unicode MS" w:cs="Arial Unicode MS" w:hint="eastAsia"/>
              </w:rPr>
              <w:t>观光</w:t>
            </w:r>
            <w:r>
              <w:rPr>
                <w:rFonts w:ascii="Arial Unicode MS" w:eastAsia="宋体" w:hAnsi="Arial Unicode MS" w:cs="Arial Unicode MS" w:hint="eastAsia"/>
              </w:rPr>
              <w:t>，包括威斯敏斯特大教堂等</w:t>
            </w:r>
          </w:p>
        </w:tc>
        <w:tc>
          <w:tcPr>
            <w:tcW w:w="169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1F39C8" w:rsidRDefault="001F39C8" w:rsidP="001F39C8">
            <w:pPr>
              <w:pStyle w:val="TableStyle2"/>
              <w:jc w:val="center"/>
              <w:rPr>
                <w:rFonts w:eastAsia="宋体"/>
              </w:rPr>
            </w:pPr>
            <w:r>
              <w:rPr>
                <w:rFonts w:eastAsia="宋体" w:hint="eastAsia"/>
              </w:rPr>
              <w:t>伦敦</w:t>
            </w:r>
          </w:p>
        </w:tc>
      </w:tr>
      <w:tr w:rsidR="00777007" w:rsidTr="0019620D">
        <w:tblPrEx>
          <w:shd w:val="clear" w:color="auto" w:fill="CEDDEB"/>
        </w:tblPrEx>
        <w:trPr>
          <w:trHeight w:val="1088"/>
        </w:trPr>
        <w:tc>
          <w:tcPr>
            <w:tcW w:w="1781" w:type="dxa"/>
            <w:tcBorders>
              <w:top w:val="single" w:sz="2" w:space="0" w:color="000000"/>
              <w:left w:val="single" w:sz="2" w:space="0" w:color="000000"/>
              <w:bottom w:val="single" w:sz="2" w:space="0" w:color="000000"/>
              <w:right w:val="single" w:sz="6" w:space="0" w:color="000000"/>
            </w:tcBorders>
            <w:shd w:val="clear" w:color="auto" w:fill="FEFFFE"/>
            <w:tcMar>
              <w:top w:w="80" w:type="dxa"/>
              <w:left w:w="80" w:type="dxa"/>
              <w:bottom w:w="80" w:type="dxa"/>
              <w:right w:w="80" w:type="dxa"/>
            </w:tcMar>
          </w:tcPr>
          <w:p w:rsidR="00777007" w:rsidRDefault="00777007" w:rsidP="00777007">
            <w:pPr>
              <w:pStyle w:val="TableStyle6"/>
              <w:jc w:val="center"/>
              <w:rPr>
                <w:rFonts w:ascii="Helvetica" w:eastAsiaTheme="minorEastAsia" w:hAnsi="Helvetica" w:cs="Helvetica" w:hint="default"/>
                <w:lang w:eastAsia="zh-CN"/>
              </w:rPr>
            </w:pPr>
            <w:r>
              <w:rPr>
                <w:rFonts w:ascii="Helvetica" w:eastAsiaTheme="minorEastAsia" w:hAnsi="Helvetica" w:cs="Helvetica"/>
                <w:lang w:eastAsia="zh-CN"/>
              </w:rPr>
              <w:lastRenderedPageBreak/>
              <w:t>Day7</w:t>
            </w:r>
          </w:p>
          <w:p w:rsidR="00777007" w:rsidRDefault="00777007" w:rsidP="00777007">
            <w:pPr>
              <w:pStyle w:val="TableStyle6"/>
              <w:jc w:val="center"/>
              <w:rPr>
                <w:rFonts w:ascii="Helvetica" w:eastAsiaTheme="minorEastAsia" w:hAnsi="Helvetica" w:cs="Helvetica" w:hint="default"/>
                <w:lang w:eastAsia="zh-CN"/>
              </w:rPr>
            </w:pPr>
            <w:r>
              <w:t>第七天</w:t>
            </w:r>
            <w:r>
              <w:rPr>
                <w:lang w:val="en-US" w:eastAsia="zh-CN"/>
              </w:rPr>
              <w:t>2</w:t>
            </w:r>
            <w:r>
              <w:rPr>
                <w:rFonts w:eastAsiaTheme="minorEastAsia"/>
                <w:lang w:val="en-US" w:eastAsia="zh-CN"/>
              </w:rPr>
              <w:t>2</w:t>
            </w:r>
            <w:r>
              <w:rPr>
                <w:rFonts w:eastAsiaTheme="minorEastAsia"/>
                <w:lang w:val="en-US" w:eastAsia="zh-CN"/>
              </w:rPr>
              <w:t>日</w:t>
            </w:r>
          </w:p>
        </w:tc>
        <w:tc>
          <w:tcPr>
            <w:tcW w:w="4020" w:type="dxa"/>
            <w:tcBorders>
              <w:top w:val="single" w:sz="2" w:space="0" w:color="000000"/>
              <w:left w:val="single" w:sz="6" w:space="0" w:color="000000"/>
              <w:bottom w:val="single" w:sz="2" w:space="0" w:color="000000"/>
              <w:right w:val="single" w:sz="2" w:space="0" w:color="000000"/>
            </w:tcBorders>
            <w:shd w:val="clear" w:color="auto" w:fill="FFFFFF"/>
            <w:tcMar>
              <w:top w:w="80" w:type="dxa"/>
              <w:left w:w="80" w:type="dxa"/>
              <w:bottom w:w="80" w:type="dxa"/>
              <w:right w:w="80" w:type="dxa"/>
            </w:tcMar>
          </w:tcPr>
          <w:p w:rsidR="00777007" w:rsidRDefault="007176BF" w:rsidP="007176BF">
            <w:pPr>
              <w:pStyle w:val="TableStyle2"/>
              <w:rPr>
                <w:rFonts w:ascii="Arial Unicode MS" w:eastAsia="宋体" w:hAnsi="Arial Unicode MS" w:cs="Arial Unicode MS"/>
              </w:rPr>
            </w:pPr>
            <w:r>
              <w:rPr>
                <w:rFonts w:ascii="Arial Unicode MS" w:hAnsi="Arial Unicode MS" w:cs="Arial Unicode MS" w:hint="eastAsia"/>
                <w:sz w:val="20"/>
                <w:szCs w:val="20"/>
              </w:rPr>
              <w:t>医学学习和讲座：</w:t>
            </w:r>
            <w:r>
              <w:rPr>
                <w:rFonts w:ascii="Arial Unicode MS" w:eastAsiaTheme="minorEastAsia" w:hAnsi="Arial Unicode MS" w:cs="Arial Unicode MS" w:hint="eastAsia"/>
                <w:sz w:val="20"/>
                <w:szCs w:val="20"/>
              </w:rPr>
              <w:t>1.</w:t>
            </w:r>
            <w:r w:rsidR="00D15CE9" w:rsidRPr="000618D5">
              <w:rPr>
                <w:rFonts w:ascii="Arial Unicode MS" w:eastAsia="宋体" w:hAnsi="Arial Unicode MS" w:cs="Arial Unicode MS"/>
              </w:rPr>
              <w:t>参观斯旺西</w:t>
            </w:r>
            <w:r w:rsidR="00D15CE9" w:rsidRPr="000618D5">
              <w:rPr>
                <w:rFonts w:ascii="Arial Unicode MS" w:eastAsia="宋体" w:hAnsi="Arial Unicode MS" w:cs="Arial Unicode MS" w:hint="eastAsia"/>
              </w:rPr>
              <w:t>大学、医学院和生命研发中心</w:t>
            </w:r>
            <w:r>
              <w:rPr>
                <w:rFonts w:ascii="Arial Unicode MS" w:eastAsia="宋体" w:hAnsi="Arial Unicode MS" w:cs="Arial Unicode MS" w:hint="eastAsia"/>
              </w:rPr>
              <w:t>；</w:t>
            </w:r>
            <w:r>
              <w:rPr>
                <w:rFonts w:ascii="Arial Unicode MS" w:eastAsia="宋体" w:hAnsi="Arial Unicode MS" w:cs="Arial Unicode MS" w:hint="eastAsia"/>
              </w:rPr>
              <w:t>2.</w:t>
            </w:r>
            <w:r w:rsidR="00362600">
              <w:rPr>
                <w:rFonts w:ascii="Arial Unicode MS" w:eastAsia="宋体" w:hAnsi="Arial Unicode MS" w:cs="Arial Unicode MS" w:hint="eastAsia"/>
              </w:rPr>
              <w:t>学习英国大学医学和相关学科专业分类和学科集群建设方向</w:t>
            </w:r>
          </w:p>
        </w:tc>
        <w:tc>
          <w:tcPr>
            <w:tcW w:w="391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2071BC" w:rsidRPr="000618D5" w:rsidRDefault="00622855" w:rsidP="002071BC">
            <w:pPr>
              <w:rPr>
                <w:rFonts w:ascii="Arial Unicode MS" w:eastAsia="宋体" w:hAnsi="Arial Unicode MS" w:cs="Arial Unicode MS"/>
                <w:color w:val="000000"/>
                <w:sz w:val="21"/>
                <w:u w:color="000000"/>
                <w:lang w:val="en-US"/>
              </w:rPr>
            </w:pPr>
            <w:r w:rsidRPr="000618D5">
              <w:rPr>
                <w:rFonts w:ascii="Arial Unicode MS" w:eastAsia="宋体" w:hAnsi="Arial Unicode MS" w:cs="Arial Unicode MS" w:hint="eastAsia"/>
                <w:color w:val="000000"/>
                <w:sz w:val="21"/>
                <w:u w:color="000000"/>
                <w:lang w:val="en-US"/>
              </w:rPr>
              <w:t>英国文化体验：</w:t>
            </w:r>
            <w:r w:rsidR="00362600">
              <w:rPr>
                <w:rFonts w:ascii="Arial Unicode MS" w:eastAsia="宋体" w:hAnsi="Arial Unicode MS" w:cs="Arial Unicode MS" w:hint="eastAsia"/>
                <w:color w:val="000000"/>
                <w:sz w:val="21"/>
                <w:u w:color="000000"/>
                <w:lang w:val="en-US"/>
              </w:rPr>
              <w:t>参观</w:t>
            </w:r>
            <w:r w:rsidR="002071BC" w:rsidRPr="000618D5">
              <w:rPr>
                <w:rFonts w:ascii="Arial Unicode MS" w:eastAsia="宋体" w:hAnsi="Arial Unicode MS" w:cs="Arial Unicode MS" w:hint="eastAsia"/>
                <w:color w:val="000000"/>
                <w:sz w:val="21"/>
                <w:u w:color="000000"/>
                <w:lang w:val="en-US"/>
              </w:rPr>
              <w:t>英国首个“优秀自然景观”</w:t>
            </w:r>
            <w:r w:rsidR="002071BC" w:rsidRPr="000618D5">
              <w:rPr>
                <w:rFonts w:ascii="Arial Unicode MS" w:eastAsia="宋体" w:hAnsi="Arial Unicode MS" w:cs="Arial Unicode MS" w:hint="eastAsia"/>
                <w:color w:val="000000"/>
                <w:sz w:val="21"/>
                <w:u w:color="000000"/>
                <w:lang w:val="en-US"/>
              </w:rPr>
              <w:t>Gower Peninsula</w:t>
            </w:r>
            <w:r w:rsidRPr="000618D5">
              <w:rPr>
                <w:rFonts w:ascii="Arial Unicode MS" w:eastAsia="宋体" w:hAnsi="Arial Unicode MS" w:cs="Arial Unicode MS" w:hint="eastAsia"/>
                <w:color w:val="000000"/>
                <w:sz w:val="21"/>
                <w:u w:color="000000"/>
                <w:lang w:val="en-US"/>
              </w:rPr>
              <w:t>和‘全世界最美海滩’</w:t>
            </w:r>
            <w:proofErr w:type="spellStart"/>
            <w:r w:rsidR="002071BC" w:rsidRPr="000618D5">
              <w:rPr>
                <w:rFonts w:ascii="Arial Unicode MS" w:eastAsia="宋体" w:hAnsi="Arial Unicode MS" w:cs="Arial Unicode MS" w:hint="eastAsia"/>
                <w:color w:val="000000"/>
                <w:sz w:val="21"/>
                <w:u w:color="000000"/>
                <w:lang w:val="en-US"/>
              </w:rPr>
              <w:t>Rhossili</w:t>
            </w:r>
            <w:proofErr w:type="spellEnd"/>
            <w:r w:rsidR="002071BC" w:rsidRPr="000618D5">
              <w:rPr>
                <w:rFonts w:ascii="Arial Unicode MS" w:eastAsia="宋体" w:hAnsi="Arial Unicode MS" w:cs="Arial Unicode MS" w:hint="eastAsia"/>
                <w:color w:val="000000"/>
                <w:sz w:val="21"/>
                <w:u w:color="000000"/>
                <w:lang w:val="en-US"/>
              </w:rPr>
              <w:t xml:space="preserve"> Bay</w:t>
            </w:r>
          </w:p>
          <w:p w:rsidR="00777007" w:rsidRDefault="00777007" w:rsidP="00D15CE9">
            <w:pPr>
              <w:pStyle w:val="TableStyle2"/>
              <w:jc w:val="center"/>
              <w:rPr>
                <w:rFonts w:ascii="Arial Unicode MS" w:eastAsia="宋体" w:hAnsi="Arial Unicode MS" w:cs="Arial Unicode MS"/>
              </w:rPr>
            </w:pPr>
          </w:p>
        </w:tc>
        <w:tc>
          <w:tcPr>
            <w:tcW w:w="169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7176BF" w:rsidRDefault="00D15CE9" w:rsidP="001F39C8">
            <w:pPr>
              <w:pStyle w:val="TableStyle2"/>
              <w:jc w:val="center"/>
              <w:rPr>
                <w:rFonts w:eastAsia="宋体"/>
              </w:rPr>
            </w:pPr>
            <w:r>
              <w:rPr>
                <w:rFonts w:eastAsia="宋体" w:hint="eastAsia"/>
              </w:rPr>
              <w:t>斯旺西</w:t>
            </w:r>
            <w:r w:rsidR="009F36AB">
              <w:rPr>
                <w:rFonts w:eastAsia="宋体" w:hint="eastAsia"/>
              </w:rPr>
              <w:t>大学</w:t>
            </w:r>
          </w:p>
          <w:p w:rsidR="00777007" w:rsidRDefault="009F36AB" w:rsidP="001F39C8">
            <w:pPr>
              <w:pStyle w:val="TableStyle2"/>
              <w:jc w:val="center"/>
              <w:rPr>
                <w:rFonts w:eastAsia="宋体"/>
              </w:rPr>
            </w:pPr>
            <w:r>
              <w:rPr>
                <w:rFonts w:eastAsia="宋体" w:hint="eastAsia"/>
              </w:rPr>
              <w:t>医学院</w:t>
            </w:r>
          </w:p>
        </w:tc>
      </w:tr>
      <w:tr w:rsidR="001F39C8" w:rsidTr="0019620D">
        <w:tblPrEx>
          <w:shd w:val="clear" w:color="auto" w:fill="CEDDEB"/>
        </w:tblPrEx>
        <w:trPr>
          <w:trHeight w:val="848"/>
        </w:trPr>
        <w:tc>
          <w:tcPr>
            <w:tcW w:w="1781" w:type="dxa"/>
            <w:tcBorders>
              <w:top w:val="single" w:sz="2" w:space="0" w:color="000000"/>
              <w:left w:val="single" w:sz="2" w:space="0" w:color="000000"/>
              <w:bottom w:val="single" w:sz="6" w:space="0" w:color="000000"/>
              <w:right w:val="single" w:sz="6" w:space="0" w:color="000000"/>
            </w:tcBorders>
            <w:shd w:val="clear" w:color="auto" w:fill="FEFFFE"/>
            <w:tcMar>
              <w:top w:w="80" w:type="dxa"/>
              <w:left w:w="80" w:type="dxa"/>
              <w:bottom w:w="80" w:type="dxa"/>
              <w:right w:w="80" w:type="dxa"/>
            </w:tcMar>
          </w:tcPr>
          <w:p w:rsidR="00777007" w:rsidRDefault="00777007" w:rsidP="00777007">
            <w:pPr>
              <w:pStyle w:val="TableStyle6"/>
              <w:jc w:val="center"/>
              <w:rPr>
                <w:rFonts w:ascii="Helvetica" w:eastAsiaTheme="minorEastAsia" w:hAnsi="Helvetica" w:cs="Helvetica" w:hint="default"/>
                <w:lang w:eastAsia="zh-CN"/>
              </w:rPr>
            </w:pPr>
            <w:r>
              <w:rPr>
                <w:rFonts w:ascii="Helvetica" w:eastAsiaTheme="minorEastAsia" w:hAnsi="Helvetica" w:cs="Helvetica"/>
                <w:lang w:eastAsia="zh-CN"/>
              </w:rPr>
              <w:t>Day8</w:t>
            </w:r>
          </w:p>
          <w:p w:rsidR="001F39C8" w:rsidRPr="0043537F" w:rsidRDefault="00777007" w:rsidP="00777007">
            <w:pPr>
              <w:pStyle w:val="TableStyle6"/>
              <w:jc w:val="center"/>
              <w:rPr>
                <w:rFonts w:ascii="Helvetica" w:eastAsiaTheme="minorEastAsia" w:hAnsi="Helvetica" w:cs="Helvetica" w:hint="default"/>
                <w:lang w:val="en-US" w:eastAsia="zh-CN"/>
              </w:rPr>
            </w:pPr>
            <w:r>
              <w:t>第八天</w:t>
            </w:r>
            <w:r>
              <w:rPr>
                <w:rFonts w:eastAsiaTheme="minorEastAsia"/>
                <w:lang w:val="en-US" w:eastAsia="zh-CN"/>
              </w:rPr>
              <w:t>23</w:t>
            </w:r>
            <w:r>
              <w:rPr>
                <w:rFonts w:eastAsiaTheme="minorEastAsia"/>
                <w:lang w:val="en-US" w:eastAsia="zh-CN"/>
              </w:rPr>
              <w:t>日</w:t>
            </w:r>
          </w:p>
        </w:tc>
        <w:tc>
          <w:tcPr>
            <w:tcW w:w="4020" w:type="dxa"/>
            <w:tcBorders>
              <w:top w:val="single" w:sz="2" w:space="0" w:color="000000"/>
              <w:left w:val="single" w:sz="6" w:space="0" w:color="000000"/>
              <w:bottom w:val="single" w:sz="6" w:space="0" w:color="000000"/>
              <w:right w:val="single" w:sz="2" w:space="0" w:color="000000"/>
            </w:tcBorders>
            <w:shd w:val="clear" w:color="auto" w:fill="FFFFFF"/>
            <w:tcMar>
              <w:top w:w="80" w:type="dxa"/>
              <w:left w:w="80" w:type="dxa"/>
              <w:bottom w:w="80" w:type="dxa"/>
              <w:right w:w="80" w:type="dxa"/>
            </w:tcMar>
          </w:tcPr>
          <w:p w:rsidR="001F39C8" w:rsidRDefault="00362600" w:rsidP="00105096">
            <w:pPr>
              <w:pStyle w:val="TableStyle2"/>
            </w:pPr>
            <w:r>
              <w:rPr>
                <w:rFonts w:ascii="Arial Unicode MS" w:hAnsi="Arial Unicode MS" w:cs="Arial Unicode MS" w:hint="eastAsia"/>
                <w:sz w:val="20"/>
                <w:szCs w:val="20"/>
              </w:rPr>
              <w:t>医学学习和</w:t>
            </w:r>
            <w:r w:rsidR="009A58C3" w:rsidRPr="00D92002">
              <w:rPr>
                <w:rFonts w:ascii="Arial Unicode MS" w:eastAsia="宋体" w:hAnsi="Arial Unicode MS" w:cs="Arial Unicode MS" w:hint="eastAsia"/>
              </w:rPr>
              <w:t>观摩</w:t>
            </w:r>
            <w:r w:rsidR="00105096">
              <w:rPr>
                <w:rFonts w:ascii="Arial Unicode MS" w:eastAsia="宋体" w:hAnsi="Arial Unicode MS" w:cs="Arial Unicode MS" w:hint="eastAsia"/>
              </w:rPr>
              <w:t>：</w:t>
            </w:r>
            <w:r w:rsidR="00105096">
              <w:rPr>
                <w:rFonts w:ascii="Arial Unicode MS" w:eastAsia="宋体" w:hAnsi="Arial Unicode MS" w:cs="Arial Unicode MS"/>
                <w:lang w:val="en-GB"/>
              </w:rPr>
              <w:t>1</w:t>
            </w:r>
            <w:r w:rsidR="00105096">
              <w:rPr>
                <w:rFonts w:ascii="Arial Unicode MS" w:eastAsia="宋体" w:hAnsi="Arial Unicode MS" w:cs="Arial Unicode MS" w:hint="eastAsia"/>
                <w:lang w:val="en-GB"/>
              </w:rPr>
              <w:t>.</w:t>
            </w:r>
            <w:r w:rsidR="009A58C3">
              <w:rPr>
                <w:rFonts w:ascii="Arial Unicode MS" w:eastAsia="宋体" w:hAnsi="Arial Unicode MS" w:cs="Arial Unicode MS" w:hint="eastAsia"/>
              </w:rPr>
              <w:t>讲解英国大学医学教育体系</w:t>
            </w:r>
            <w:r w:rsidR="00105096">
              <w:rPr>
                <w:rFonts w:ascii="Arial Unicode MS" w:eastAsia="宋体" w:hAnsi="Arial Unicode MS" w:cs="Arial Unicode MS" w:hint="eastAsia"/>
              </w:rPr>
              <w:t>中课程教学方法；</w:t>
            </w:r>
            <w:r w:rsidR="009A58C3">
              <w:rPr>
                <w:rFonts w:ascii="Arial Unicode MS" w:eastAsia="宋体" w:hAnsi="Arial Unicode MS" w:cs="Arial Unicode MS" w:hint="eastAsia"/>
              </w:rPr>
              <w:t>2</w:t>
            </w:r>
            <w:r w:rsidR="00105096">
              <w:rPr>
                <w:rFonts w:ascii="宋体" w:eastAsia="宋体" w:hAnsi="宋体" w:cs="宋体" w:hint="eastAsia"/>
              </w:rPr>
              <w:t>.临</w:t>
            </w:r>
            <w:r w:rsidR="009A58C3">
              <w:rPr>
                <w:rFonts w:ascii="宋体" w:eastAsia="宋体" w:hAnsi="宋体" w:cs="宋体" w:hint="eastAsia"/>
              </w:rPr>
              <w:t>医学</w:t>
            </w:r>
            <w:r w:rsidR="00105096">
              <w:rPr>
                <w:rFonts w:ascii="宋体" w:eastAsia="宋体" w:hAnsi="宋体" w:cs="宋体" w:hint="eastAsia"/>
              </w:rPr>
              <w:t>和相关专业的学生在大学教学医院</w:t>
            </w:r>
            <w:r w:rsidR="009A58C3">
              <w:rPr>
                <w:rFonts w:ascii="宋体" w:eastAsia="宋体" w:hAnsi="宋体" w:cs="宋体" w:hint="eastAsia"/>
              </w:rPr>
              <w:t>临床实习</w:t>
            </w:r>
            <w:r w:rsidR="00105096">
              <w:rPr>
                <w:rFonts w:ascii="宋体" w:eastAsia="宋体" w:hAnsi="宋体" w:cs="宋体" w:hint="eastAsia"/>
              </w:rPr>
              <w:t>的内容和</w:t>
            </w:r>
            <w:r w:rsidR="009A58C3">
              <w:rPr>
                <w:rFonts w:ascii="宋体" w:eastAsia="宋体" w:hAnsi="宋体" w:cs="宋体" w:hint="eastAsia"/>
              </w:rPr>
              <w:t>管理</w:t>
            </w:r>
            <w:r w:rsidR="00105096">
              <w:rPr>
                <w:rFonts w:ascii="宋体" w:eastAsia="宋体" w:hAnsi="宋体" w:cs="宋体" w:hint="eastAsia"/>
              </w:rPr>
              <w:t>流程</w:t>
            </w:r>
          </w:p>
        </w:tc>
        <w:tc>
          <w:tcPr>
            <w:tcW w:w="3918" w:type="dxa"/>
            <w:tcBorders>
              <w:top w:val="single" w:sz="2" w:space="0" w:color="000000"/>
              <w:left w:val="single" w:sz="2" w:space="0" w:color="000000"/>
              <w:bottom w:val="single" w:sz="6" w:space="0" w:color="000000"/>
              <w:right w:val="single" w:sz="2" w:space="0" w:color="000000"/>
            </w:tcBorders>
            <w:shd w:val="clear" w:color="auto" w:fill="FFFFFF"/>
            <w:tcMar>
              <w:top w:w="80" w:type="dxa"/>
              <w:left w:w="80" w:type="dxa"/>
              <w:bottom w:w="80" w:type="dxa"/>
              <w:right w:w="80" w:type="dxa"/>
            </w:tcMar>
          </w:tcPr>
          <w:p w:rsidR="001F39C8" w:rsidRDefault="00362600" w:rsidP="00105096">
            <w:pPr>
              <w:pStyle w:val="TableStyle2"/>
              <w:rPr>
                <w:rFonts w:ascii="Arial Unicode MS" w:eastAsiaTheme="minorEastAsia" w:hAnsi="Arial Unicode MS" w:cs="Arial Unicode MS"/>
              </w:rPr>
            </w:pPr>
            <w:r>
              <w:rPr>
                <w:rFonts w:ascii="Arial Unicode MS" w:hAnsi="Arial Unicode MS" w:cs="Arial Unicode MS" w:hint="eastAsia"/>
                <w:sz w:val="20"/>
                <w:szCs w:val="20"/>
              </w:rPr>
              <w:t>医学学习和</w:t>
            </w:r>
            <w:r w:rsidR="009A58C3" w:rsidRPr="00D92002">
              <w:rPr>
                <w:rFonts w:ascii="Arial Unicode MS" w:eastAsia="宋体" w:hAnsi="Arial Unicode MS" w:cs="Arial Unicode MS" w:hint="eastAsia"/>
              </w:rPr>
              <w:t>观摩</w:t>
            </w:r>
            <w:r w:rsidR="00105096">
              <w:rPr>
                <w:rFonts w:ascii="Arial Unicode MS" w:eastAsia="宋体" w:hAnsi="Arial Unicode MS" w:cs="Arial Unicode MS" w:hint="eastAsia"/>
              </w:rPr>
              <w:t>：</w:t>
            </w:r>
            <w:r w:rsidR="00105096">
              <w:rPr>
                <w:rFonts w:ascii="Arial Unicode MS" w:eastAsia="宋体" w:hAnsi="Arial Unicode MS" w:cs="Arial Unicode MS"/>
                <w:lang w:val="en-GB"/>
              </w:rPr>
              <w:t>1</w:t>
            </w:r>
            <w:r w:rsidR="00105096">
              <w:rPr>
                <w:rFonts w:ascii="Arial Unicode MS" w:eastAsia="宋体" w:hAnsi="Arial Unicode MS" w:cs="Arial Unicode MS" w:hint="eastAsia"/>
                <w:lang w:val="en-GB"/>
              </w:rPr>
              <w:t>.</w:t>
            </w:r>
            <w:r w:rsidR="009A58C3">
              <w:rPr>
                <w:rFonts w:ascii="Arial Unicode MS" w:eastAsia="宋体" w:hAnsi="Arial Unicode MS" w:cs="Arial Unicode MS" w:hint="eastAsia"/>
              </w:rPr>
              <w:t>参观</w:t>
            </w:r>
            <w:r w:rsidR="009A58C3">
              <w:rPr>
                <w:rFonts w:ascii="宋体" w:eastAsia="宋体" w:hAnsi="宋体" w:cs="宋体" w:hint="eastAsia"/>
              </w:rPr>
              <w:t>牛津布鲁克斯</w:t>
            </w:r>
            <w:r w:rsidR="009A58C3">
              <w:rPr>
                <w:rFonts w:ascii="Arial Unicode MS" w:eastAsia="宋体" w:hAnsi="Arial Unicode MS" w:cs="Arial Unicode MS" w:hint="eastAsia"/>
              </w:rPr>
              <w:t>大学健康</w:t>
            </w:r>
            <w:r w:rsidR="009A58C3" w:rsidRPr="00D92002">
              <w:rPr>
                <w:rFonts w:ascii="Arial Unicode MS" w:eastAsia="宋体" w:hAnsi="Arial Unicode MS" w:cs="Arial Unicode MS" w:hint="eastAsia"/>
              </w:rPr>
              <w:t>学院教学设施和生命研究中心</w:t>
            </w:r>
            <w:r w:rsidR="00105096">
              <w:rPr>
                <w:rFonts w:ascii="Arial Unicode MS" w:eastAsia="宋体" w:hAnsi="Arial Unicode MS" w:cs="Arial Unicode MS" w:hint="eastAsia"/>
              </w:rPr>
              <w:t>，了解英国医疗系统的康复体系；</w:t>
            </w:r>
            <w:r w:rsidR="009A58C3">
              <w:rPr>
                <w:rFonts w:ascii="Arial Unicode MS" w:eastAsia="宋体" w:hAnsi="Arial Unicode MS" w:cs="Arial Unicode MS" w:hint="eastAsia"/>
              </w:rPr>
              <w:t>2</w:t>
            </w:r>
            <w:r w:rsidR="00105096">
              <w:rPr>
                <w:rFonts w:ascii="宋体" w:eastAsia="宋体" w:hAnsi="宋体" w:cs="宋体" w:hint="eastAsia"/>
              </w:rPr>
              <w:t>.</w:t>
            </w:r>
            <w:r w:rsidR="009A58C3">
              <w:rPr>
                <w:rFonts w:ascii="宋体" w:eastAsia="宋体" w:hAnsi="宋体" w:cs="宋体" w:hint="eastAsia"/>
              </w:rPr>
              <w:t>模拟教学查房</w:t>
            </w:r>
            <w:r w:rsidR="00105096">
              <w:rPr>
                <w:rFonts w:ascii="宋体" w:eastAsia="宋体" w:hAnsi="宋体" w:cs="宋体" w:hint="eastAsia"/>
              </w:rPr>
              <w:t>，学习英国医务工作者查房的职责和要求</w:t>
            </w:r>
          </w:p>
        </w:tc>
        <w:tc>
          <w:tcPr>
            <w:tcW w:w="1695" w:type="dxa"/>
            <w:tcBorders>
              <w:top w:val="single" w:sz="2" w:space="0" w:color="000000"/>
              <w:left w:val="single" w:sz="2" w:space="0" w:color="000000"/>
              <w:bottom w:val="single" w:sz="6" w:space="0" w:color="000000"/>
              <w:right w:val="single" w:sz="2" w:space="0" w:color="000000"/>
            </w:tcBorders>
            <w:shd w:val="clear" w:color="auto" w:fill="FFFFFF"/>
            <w:tcMar>
              <w:top w:w="80" w:type="dxa"/>
              <w:left w:w="80" w:type="dxa"/>
              <w:bottom w:w="80" w:type="dxa"/>
              <w:right w:w="80" w:type="dxa"/>
            </w:tcMar>
          </w:tcPr>
          <w:p w:rsidR="009A58C3" w:rsidRDefault="009A58C3" w:rsidP="009A58C3">
            <w:pPr>
              <w:pStyle w:val="TableStyle2"/>
              <w:jc w:val="center"/>
              <w:rPr>
                <w:rFonts w:ascii="宋体" w:eastAsia="宋体" w:hAnsi="宋体" w:cs="宋体"/>
              </w:rPr>
            </w:pPr>
            <w:r w:rsidRPr="00D92002">
              <w:rPr>
                <w:rFonts w:ascii="Arial Unicode MS" w:eastAsia="宋体" w:hAnsi="Arial Unicode MS" w:cs="Arial Unicode MS" w:hint="eastAsia"/>
              </w:rPr>
              <w:t>牛津</w:t>
            </w:r>
            <w:r>
              <w:rPr>
                <w:rFonts w:ascii="Arial Unicode MS" w:eastAsia="宋体" w:hAnsi="Arial Unicode MS" w:cs="Arial Unicode MS" w:hint="eastAsia"/>
              </w:rPr>
              <w:t>大学医院</w:t>
            </w:r>
          </w:p>
          <w:p w:rsidR="001F39C8" w:rsidRDefault="009A58C3" w:rsidP="009A58C3">
            <w:pPr>
              <w:pStyle w:val="TableStyle2"/>
              <w:jc w:val="center"/>
              <w:rPr>
                <w:rFonts w:ascii="Arial Unicode MS" w:eastAsia="宋体" w:hAnsi="Arial Unicode MS" w:cs="Arial Unicode MS"/>
              </w:rPr>
            </w:pPr>
            <w:r>
              <w:rPr>
                <w:rFonts w:ascii="宋体" w:eastAsia="宋体" w:hAnsi="宋体" w:cs="宋体" w:hint="eastAsia"/>
              </w:rPr>
              <w:t>牛津</w:t>
            </w:r>
            <w:r w:rsidRPr="00D92002">
              <w:rPr>
                <w:rFonts w:ascii="Arial Unicode MS" w:eastAsia="宋体" w:hAnsi="Arial Unicode MS" w:cs="Arial Unicode MS" w:hint="eastAsia"/>
              </w:rPr>
              <w:t>布鲁克斯大学生命研究中心</w:t>
            </w:r>
          </w:p>
        </w:tc>
      </w:tr>
      <w:tr w:rsidR="001F39C8" w:rsidTr="0019620D">
        <w:tblPrEx>
          <w:shd w:val="clear" w:color="auto" w:fill="CEDDEB"/>
        </w:tblPrEx>
        <w:trPr>
          <w:trHeight w:val="600"/>
        </w:trPr>
        <w:tc>
          <w:tcPr>
            <w:tcW w:w="1781" w:type="dxa"/>
            <w:tcBorders>
              <w:top w:val="single" w:sz="6"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rsidR="00777007" w:rsidRDefault="00777007" w:rsidP="00777007">
            <w:pPr>
              <w:pStyle w:val="TableStyle6"/>
              <w:jc w:val="center"/>
              <w:rPr>
                <w:rFonts w:ascii="Helvetica" w:eastAsiaTheme="minorEastAsia" w:hAnsi="Helvetica" w:cs="Helvetica" w:hint="default"/>
                <w:lang w:eastAsia="zh-CN"/>
              </w:rPr>
            </w:pPr>
            <w:r>
              <w:rPr>
                <w:rFonts w:ascii="Helvetica" w:eastAsiaTheme="minorEastAsia" w:hAnsi="Helvetica" w:cs="Helvetica"/>
                <w:lang w:eastAsia="zh-CN"/>
              </w:rPr>
              <w:t>Day9</w:t>
            </w:r>
          </w:p>
          <w:p w:rsidR="001F39C8" w:rsidRPr="0043537F" w:rsidRDefault="00777007" w:rsidP="00777007">
            <w:pPr>
              <w:pStyle w:val="TableStyle6"/>
              <w:jc w:val="center"/>
              <w:rPr>
                <w:rFonts w:ascii="Helvetica" w:eastAsiaTheme="minorEastAsia" w:hAnsi="Helvetica" w:cs="Helvetica" w:hint="default"/>
                <w:lang w:val="en-US" w:eastAsia="zh-CN"/>
              </w:rPr>
            </w:pPr>
            <w:r>
              <w:t>第九天</w:t>
            </w:r>
            <w:r>
              <w:rPr>
                <w:rFonts w:eastAsiaTheme="minorEastAsia"/>
                <w:lang w:val="en-US" w:eastAsia="zh-CN"/>
              </w:rPr>
              <w:t>24</w:t>
            </w:r>
            <w:r>
              <w:rPr>
                <w:rFonts w:eastAsiaTheme="minorEastAsia"/>
                <w:lang w:val="en-US" w:eastAsia="zh-CN"/>
              </w:rPr>
              <w:t>日</w:t>
            </w:r>
          </w:p>
        </w:tc>
        <w:tc>
          <w:tcPr>
            <w:tcW w:w="4020" w:type="dxa"/>
            <w:tcBorders>
              <w:top w:val="single" w:sz="6"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rsidR="001F39C8" w:rsidRPr="006E101B" w:rsidRDefault="00105096" w:rsidP="006E101B">
            <w:pPr>
              <w:pStyle w:val="TableStyle2"/>
              <w:rPr>
                <w:rFonts w:ascii="宋体" w:eastAsia="宋体" w:hAnsi="宋体" w:cs="宋体"/>
                <w:lang w:val="en-GB"/>
              </w:rPr>
            </w:pPr>
            <w:r>
              <w:rPr>
                <w:rFonts w:ascii="Arial Unicode MS" w:hAnsi="Arial Unicode MS" w:cs="Arial Unicode MS" w:hint="eastAsia"/>
                <w:sz w:val="20"/>
                <w:szCs w:val="20"/>
              </w:rPr>
              <w:t>医学学习和</w:t>
            </w:r>
            <w:r>
              <w:rPr>
                <w:rFonts w:ascii="Arial Unicode MS" w:eastAsia="宋体" w:hAnsi="Arial Unicode MS" w:cs="Arial Unicode MS" w:hint="eastAsia"/>
              </w:rPr>
              <w:t>实践：</w:t>
            </w:r>
            <w:r w:rsidR="006E101B">
              <w:rPr>
                <w:rFonts w:eastAsia="宋体" w:hint="eastAsia"/>
              </w:rPr>
              <w:t>分班</w:t>
            </w:r>
            <w:r>
              <w:rPr>
                <w:rFonts w:eastAsia="宋体" w:hint="eastAsia"/>
              </w:rPr>
              <w:t>模拟英国医生和医务工作者的</w:t>
            </w:r>
            <w:r w:rsidR="00E81F15">
              <w:rPr>
                <w:rFonts w:eastAsia="宋体" w:hint="eastAsia"/>
              </w:rPr>
              <w:t>临床工作流程</w:t>
            </w:r>
            <w:r w:rsidR="006E101B">
              <w:rPr>
                <w:rFonts w:eastAsia="宋体"/>
                <w:lang w:val="en-GB"/>
              </w:rPr>
              <w:t xml:space="preserve">, </w:t>
            </w:r>
            <w:r w:rsidR="006E101B">
              <w:rPr>
                <w:rFonts w:ascii="宋体" w:eastAsia="宋体" w:hAnsi="宋体" w:cs="宋体" w:hint="eastAsia"/>
                <w:lang w:val="en-GB"/>
              </w:rPr>
              <w:t>包含如何</w:t>
            </w:r>
            <w:r w:rsidR="00E81F15">
              <w:rPr>
                <w:rFonts w:ascii="宋体" w:eastAsia="宋体" w:hAnsi="宋体" w:cs="宋体" w:hint="eastAsia"/>
                <w:lang w:val="en-GB"/>
              </w:rPr>
              <w:t>在工作中安全</w:t>
            </w:r>
            <w:r w:rsidR="006E101B">
              <w:rPr>
                <w:rFonts w:ascii="宋体" w:eastAsia="宋体" w:hAnsi="宋体" w:cs="宋体" w:hint="eastAsia"/>
                <w:lang w:val="en-GB"/>
              </w:rPr>
              <w:t>移动病人</w:t>
            </w:r>
            <w:r w:rsidR="00E81F15">
              <w:rPr>
                <w:rFonts w:ascii="宋体" w:eastAsia="宋体" w:hAnsi="宋体" w:cs="宋体" w:hint="eastAsia"/>
                <w:lang w:val="en-GB"/>
              </w:rPr>
              <w:t>进行就诊治疗</w:t>
            </w:r>
          </w:p>
        </w:tc>
        <w:tc>
          <w:tcPr>
            <w:tcW w:w="3918" w:type="dxa"/>
            <w:tcBorders>
              <w:top w:val="single" w:sz="6"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rsidR="001F39C8" w:rsidRDefault="00E81F15" w:rsidP="001F39C8">
            <w:pPr>
              <w:pStyle w:val="TableStyle2"/>
              <w:rPr>
                <w:rFonts w:eastAsiaTheme="minorEastAsia"/>
              </w:rPr>
            </w:pPr>
            <w:r>
              <w:rPr>
                <w:rFonts w:ascii="Arial Unicode MS" w:hAnsi="Arial Unicode MS" w:cs="Arial Unicode MS" w:hint="eastAsia"/>
                <w:sz w:val="20"/>
                <w:szCs w:val="20"/>
              </w:rPr>
              <w:t>医学学习和</w:t>
            </w:r>
            <w:r>
              <w:rPr>
                <w:rFonts w:ascii="Arial Unicode MS" w:eastAsia="宋体" w:hAnsi="Arial Unicode MS" w:cs="Arial Unicode MS" w:hint="eastAsia"/>
              </w:rPr>
              <w:t>实践：</w:t>
            </w:r>
            <w:r>
              <w:rPr>
                <w:rFonts w:eastAsia="宋体" w:hint="eastAsia"/>
              </w:rPr>
              <w:t>分班模拟英国医生和医务工作者的临床工作流程</w:t>
            </w:r>
            <w:r>
              <w:rPr>
                <w:rFonts w:eastAsia="宋体"/>
                <w:lang w:val="en-GB"/>
              </w:rPr>
              <w:t xml:space="preserve">, </w:t>
            </w:r>
            <w:r>
              <w:rPr>
                <w:rFonts w:ascii="宋体" w:eastAsia="宋体" w:hAnsi="宋体" w:cs="宋体" w:hint="eastAsia"/>
                <w:lang w:val="en-GB"/>
              </w:rPr>
              <w:t>包含如何在工作中安全移动病人进行就诊治疗</w:t>
            </w:r>
          </w:p>
        </w:tc>
        <w:tc>
          <w:tcPr>
            <w:tcW w:w="1695" w:type="dxa"/>
            <w:tcBorders>
              <w:top w:val="single" w:sz="6"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rsidR="001F39C8" w:rsidRDefault="006E101B" w:rsidP="001F39C8">
            <w:pPr>
              <w:pStyle w:val="TableStyle2"/>
              <w:jc w:val="center"/>
            </w:pPr>
            <w:r w:rsidRPr="00D92002">
              <w:rPr>
                <w:rFonts w:ascii="Arial Unicode MS" w:eastAsia="宋体" w:hAnsi="Arial Unicode MS" w:cs="Arial Unicode MS" w:hint="eastAsia"/>
              </w:rPr>
              <w:t>牛津布鲁克斯大学</w:t>
            </w:r>
            <w:r>
              <w:rPr>
                <w:rFonts w:ascii="Arial Unicode MS" w:eastAsia="宋体" w:hAnsi="Arial Unicode MS" w:cs="Arial Unicode MS" w:hint="eastAsia"/>
              </w:rPr>
              <w:t>医学院</w:t>
            </w:r>
          </w:p>
        </w:tc>
      </w:tr>
      <w:tr w:rsidR="001F39C8" w:rsidTr="0019620D">
        <w:tblPrEx>
          <w:shd w:val="clear" w:color="auto" w:fill="CEDDEB"/>
        </w:tblPrEx>
        <w:trPr>
          <w:trHeight w:val="640"/>
        </w:trPr>
        <w:tc>
          <w:tcPr>
            <w:tcW w:w="1781" w:type="dxa"/>
            <w:tcBorders>
              <w:top w:val="single" w:sz="6" w:space="0" w:color="000000"/>
              <w:left w:val="single" w:sz="2" w:space="0" w:color="000000"/>
              <w:bottom w:val="single" w:sz="2" w:space="0" w:color="000000"/>
              <w:right w:val="single" w:sz="6" w:space="0" w:color="000000"/>
            </w:tcBorders>
            <w:shd w:val="clear" w:color="auto" w:fill="FEFFFE"/>
            <w:tcMar>
              <w:top w:w="80" w:type="dxa"/>
              <w:left w:w="80" w:type="dxa"/>
              <w:bottom w:w="80" w:type="dxa"/>
              <w:right w:w="80" w:type="dxa"/>
            </w:tcMar>
          </w:tcPr>
          <w:p w:rsidR="00777007" w:rsidRDefault="00777007" w:rsidP="00777007">
            <w:pPr>
              <w:pStyle w:val="TableStyle6"/>
              <w:jc w:val="center"/>
              <w:rPr>
                <w:rFonts w:ascii="Helvetica" w:eastAsiaTheme="minorEastAsia" w:hAnsi="Helvetica" w:cs="Helvetica" w:hint="default"/>
                <w:lang w:eastAsia="zh-CN"/>
              </w:rPr>
            </w:pPr>
            <w:r>
              <w:rPr>
                <w:rFonts w:ascii="Helvetica" w:eastAsiaTheme="minorEastAsia" w:hAnsi="Helvetica" w:cs="Helvetica"/>
                <w:lang w:eastAsia="zh-CN"/>
              </w:rPr>
              <w:t>Day10</w:t>
            </w:r>
          </w:p>
          <w:p w:rsidR="001F39C8" w:rsidRPr="00D47F9A" w:rsidRDefault="00777007" w:rsidP="00777007">
            <w:pPr>
              <w:pStyle w:val="TableStyle6"/>
              <w:jc w:val="center"/>
              <w:rPr>
                <w:rFonts w:ascii="Helvetica" w:eastAsiaTheme="minorEastAsia" w:hAnsi="Helvetica" w:cs="Helvetica" w:hint="default"/>
                <w:lang w:val="en-US" w:eastAsia="zh-CN"/>
              </w:rPr>
            </w:pPr>
            <w:r>
              <w:t>第十天</w:t>
            </w:r>
            <w:r>
              <w:rPr>
                <w:rFonts w:eastAsiaTheme="minorEastAsia"/>
                <w:lang w:val="en-US" w:eastAsia="zh-CN"/>
              </w:rPr>
              <w:t>25</w:t>
            </w:r>
            <w:r>
              <w:rPr>
                <w:rFonts w:eastAsiaTheme="minorEastAsia"/>
                <w:lang w:val="en-US" w:eastAsia="zh-CN"/>
              </w:rPr>
              <w:t>日</w:t>
            </w:r>
          </w:p>
        </w:tc>
        <w:tc>
          <w:tcPr>
            <w:tcW w:w="4020" w:type="dxa"/>
            <w:tcBorders>
              <w:top w:val="single" w:sz="6" w:space="0" w:color="000000"/>
              <w:left w:val="single" w:sz="6" w:space="0" w:color="000000"/>
              <w:bottom w:val="single" w:sz="2" w:space="0" w:color="000000"/>
              <w:right w:val="single" w:sz="2" w:space="0" w:color="000000"/>
            </w:tcBorders>
            <w:shd w:val="clear" w:color="auto" w:fill="FFFFFF"/>
            <w:tcMar>
              <w:top w:w="80" w:type="dxa"/>
              <w:left w:w="80" w:type="dxa"/>
              <w:bottom w:w="80" w:type="dxa"/>
              <w:right w:w="80" w:type="dxa"/>
            </w:tcMar>
          </w:tcPr>
          <w:p w:rsidR="001F39C8" w:rsidRDefault="001F39C8" w:rsidP="001F39C8">
            <w:pPr>
              <w:pStyle w:val="TableStyle2"/>
              <w:rPr>
                <w:rFonts w:ascii="Arial Unicode MS" w:eastAsiaTheme="minorEastAsia" w:hAnsi="Arial Unicode MS" w:cs="Arial Unicode MS"/>
              </w:rPr>
            </w:pPr>
            <w:r>
              <w:rPr>
                <w:rFonts w:ascii="Arial Unicode MS" w:eastAsiaTheme="minorEastAsia" w:hAnsi="Arial Unicode MS" w:cs="Arial Unicode MS" w:hint="eastAsia"/>
              </w:rPr>
              <w:t>英国文化体验：参观牛津城市</w:t>
            </w:r>
            <w:r>
              <w:rPr>
                <w:rFonts w:ascii="Arial Unicode MS" w:eastAsiaTheme="minorEastAsia" w:hAnsi="Arial Unicode MS" w:cs="Arial Unicode MS" w:hint="eastAsia"/>
              </w:rPr>
              <w:t>+</w:t>
            </w:r>
            <w:r>
              <w:rPr>
                <w:rFonts w:ascii="Arial Unicode MS" w:eastAsiaTheme="minorEastAsia" w:hAnsi="Arial Unicode MS" w:cs="Arial Unicode MS" w:hint="eastAsia"/>
              </w:rPr>
              <w:t>历史博物馆</w:t>
            </w:r>
            <w:r>
              <w:rPr>
                <w:rFonts w:ascii="Arial Unicode MS" w:eastAsiaTheme="minorEastAsia" w:hAnsi="Arial Unicode MS" w:cs="Arial Unicode MS" w:hint="eastAsia"/>
              </w:rPr>
              <w:t>+</w:t>
            </w:r>
            <w:r>
              <w:rPr>
                <w:rFonts w:ascii="Arial Unicode MS" w:eastAsiaTheme="minorEastAsia" w:hAnsi="Arial Unicode MS" w:cs="Arial Unicode MS" w:hint="eastAsia"/>
              </w:rPr>
              <w:t>自然科学博物馆</w:t>
            </w:r>
          </w:p>
        </w:tc>
        <w:tc>
          <w:tcPr>
            <w:tcW w:w="3918" w:type="dxa"/>
            <w:tcBorders>
              <w:top w:val="single" w:sz="6"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1F39C8" w:rsidRDefault="001F39C8" w:rsidP="001F39C8">
            <w:pPr>
              <w:pStyle w:val="TableStyle2"/>
              <w:rPr>
                <w:rFonts w:ascii="Arial Unicode MS" w:eastAsiaTheme="minorEastAsia" w:hAnsi="Arial Unicode MS" w:cs="Arial Unicode MS"/>
              </w:rPr>
            </w:pPr>
            <w:r>
              <w:rPr>
                <w:rFonts w:ascii="Arial Unicode MS" w:eastAsiaTheme="minorEastAsia" w:hAnsi="Arial Unicode MS" w:cs="Arial Unicode MS" w:hint="eastAsia"/>
              </w:rPr>
              <w:t>英国文化体验：参观英国牛津城市</w:t>
            </w:r>
            <w:r>
              <w:rPr>
                <w:rFonts w:ascii="Arial Unicode MS" w:eastAsiaTheme="minorEastAsia" w:hAnsi="Arial Unicode MS" w:cs="Arial Unicode MS" w:hint="eastAsia"/>
              </w:rPr>
              <w:t>+</w:t>
            </w:r>
            <w:r>
              <w:rPr>
                <w:rFonts w:ascii="Arial Unicode MS" w:eastAsiaTheme="minorEastAsia" w:hAnsi="Arial Unicode MS" w:cs="Arial Unicode MS" w:hint="eastAsia"/>
              </w:rPr>
              <w:t>比斯特购物中心</w:t>
            </w:r>
          </w:p>
        </w:tc>
        <w:tc>
          <w:tcPr>
            <w:tcW w:w="1695" w:type="dxa"/>
            <w:tcBorders>
              <w:top w:val="single" w:sz="6"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1F39C8" w:rsidRPr="0045204B" w:rsidRDefault="001F39C8" w:rsidP="001F39C8">
            <w:pPr>
              <w:pStyle w:val="TableStyle2"/>
              <w:jc w:val="center"/>
              <w:rPr>
                <w:rFonts w:eastAsiaTheme="minorEastAsia"/>
              </w:rPr>
            </w:pPr>
            <w:r>
              <w:rPr>
                <w:rFonts w:ascii="Arial Unicode MS" w:eastAsiaTheme="minorEastAsia" w:hAnsi="Arial Unicode MS" w:cs="Arial Unicode MS" w:hint="eastAsia"/>
              </w:rPr>
              <w:t>牛津地区</w:t>
            </w:r>
          </w:p>
        </w:tc>
      </w:tr>
      <w:tr w:rsidR="001F39C8" w:rsidTr="0019620D">
        <w:tblPrEx>
          <w:shd w:val="clear" w:color="auto" w:fill="CEDDEB"/>
        </w:tblPrEx>
        <w:trPr>
          <w:trHeight w:val="575"/>
        </w:trPr>
        <w:tc>
          <w:tcPr>
            <w:tcW w:w="1781" w:type="dxa"/>
            <w:tcBorders>
              <w:top w:val="single" w:sz="2" w:space="0" w:color="000000"/>
              <w:left w:val="single" w:sz="2" w:space="0" w:color="000000"/>
              <w:bottom w:val="single" w:sz="2" w:space="0" w:color="000000"/>
              <w:right w:val="single" w:sz="6" w:space="0" w:color="000000"/>
            </w:tcBorders>
            <w:shd w:val="clear" w:color="auto" w:fill="FEFFFE"/>
            <w:tcMar>
              <w:top w:w="80" w:type="dxa"/>
              <w:left w:w="80" w:type="dxa"/>
              <w:bottom w:w="80" w:type="dxa"/>
              <w:right w:w="80" w:type="dxa"/>
            </w:tcMar>
          </w:tcPr>
          <w:p w:rsidR="00777007" w:rsidRDefault="00777007" w:rsidP="00777007">
            <w:pPr>
              <w:pStyle w:val="TableStyle6"/>
              <w:jc w:val="center"/>
              <w:rPr>
                <w:rFonts w:ascii="Helvetica" w:eastAsiaTheme="minorEastAsia" w:hAnsi="Helvetica" w:cs="Helvetica" w:hint="default"/>
                <w:lang w:eastAsia="zh-CN"/>
              </w:rPr>
            </w:pPr>
            <w:r>
              <w:rPr>
                <w:rFonts w:ascii="Helvetica" w:eastAsiaTheme="minorEastAsia" w:hAnsi="Helvetica" w:cs="Helvetica"/>
                <w:lang w:eastAsia="zh-CN"/>
              </w:rPr>
              <w:t>Day11</w:t>
            </w:r>
          </w:p>
          <w:p w:rsidR="001F39C8" w:rsidRPr="0043537F" w:rsidRDefault="00777007" w:rsidP="00777007">
            <w:pPr>
              <w:pStyle w:val="TableStyle6"/>
              <w:jc w:val="center"/>
              <w:rPr>
                <w:rFonts w:ascii="Helvetica" w:eastAsiaTheme="minorEastAsia" w:hAnsi="Helvetica" w:cs="Helvetica" w:hint="default"/>
                <w:lang w:val="en-US" w:eastAsia="zh-CN"/>
              </w:rPr>
            </w:pPr>
            <w:r>
              <w:t>第十一天</w:t>
            </w:r>
            <w:r>
              <w:rPr>
                <w:rFonts w:eastAsiaTheme="minorEastAsia"/>
                <w:lang w:val="en-US" w:eastAsia="zh-CN"/>
              </w:rPr>
              <w:t>26</w:t>
            </w:r>
            <w:r>
              <w:rPr>
                <w:rFonts w:eastAsiaTheme="minorEastAsia"/>
                <w:lang w:val="en-US" w:eastAsia="zh-CN"/>
              </w:rPr>
              <w:t>日</w:t>
            </w:r>
          </w:p>
        </w:tc>
        <w:tc>
          <w:tcPr>
            <w:tcW w:w="4020" w:type="dxa"/>
            <w:tcBorders>
              <w:top w:val="single" w:sz="2" w:space="0" w:color="000000"/>
              <w:left w:val="single" w:sz="6" w:space="0" w:color="000000"/>
              <w:bottom w:val="single" w:sz="2" w:space="0" w:color="000000"/>
              <w:right w:val="single" w:sz="2" w:space="0" w:color="000000"/>
            </w:tcBorders>
            <w:shd w:val="clear" w:color="auto" w:fill="FFFFFF"/>
            <w:tcMar>
              <w:top w:w="80" w:type="dxa"/>
              <w:left w:w="80" w:type="dxa"/>
              <w:bottom w:w="80" w:type="dxa"/>
              <w:right w:w="80" w:type="dxa"/>
            </w:tcMar>
          </w:tcPr>
          <w:p w:rsidR="001F39C8" w:rsidRPr="00300F50" w:rsidRDefault="00300F50" w:rsidP="00300F50">
            <w:pPr>
              <w:spacing w:after="0" w:line="240" w:lineRule="auto"/>
              <w:rPr>
                <w:rFonts w:ascii="Arial Unicode MS" w:hAnsi="Arial Unicode MS" w:cs="Arial Unicode MS"/>
                <w:color w:val="000000"/>
                <w:sz w:val="20"/>
                <w:szCs w:val="20"/>
                <w:u w:color="000000"/>
                <w:lang w:val="en-US"/>
              </w:rPr>
            </w:pPr>
            <w:r w:rsidRPr="00D92002">
              <w:rPr>
                <w:rFonts w:ascii="Arial Unicode MS" w:hAnsi="Arial Unicode MS" w:cs="Arial Unicode MS" w:hint="eastAsia"/>
                <w:color w:val="000000"/>
                <w:sz w:val="20"/>
                <w:szCs w:val="20"/>
                <w:u w:color="000000"/>
                <w:lang w:val="en-US"/>
              </w:rPr>
              <w:t>全天医院学习和观摩：介绍英国医院临床体检和病史采集</w:t>
            </w:r>
          </w:p>
        </w:tc>
        <w:tc>
          <w:tcPr>
            <w:tcW w:w="391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1F39C8" w:rsidRDefault="00300F50" w:rsidP="001F39C8">
            <w:pPr>
              <w:spacing w:after="0" w:line="240" w:lineRule="auto"/>
            </w:pPr>
            <w:r w:rsidRPr="00D92002">
              <w:rPr>
                <w:rFonts w:ascii="Arial Unicode MS" w:hAnsi="Arial Unicode MS" w:cs="Arial Unicode MS" w:hint="eastAsia"/>
                <w:color w:val="000000"/>
                <w:sz w:val="20"/>
                <w:szCs w:val="20"/>
                <w:u w:color="000000"/>
                <w:lang w:val="en-US"/>
              </w:rPr>
              <w:t>全天医院学习和观摩：医院临床</w:t>
            </w:r>
            <w:proofErr w:type="gramStart"/>
            <w:r w:rsidRPr="00D92002">
              <w:rPr>
                <w:rFonts w:ascii="Arial Unicode MS" w:hAnsi="Arial Unicode MS" w:cs="Arial Unicode MS" w:hint="eastAsia"/>
                <w:color w:val="000000"/>
                <w:sz w:val="20"/>
                <w:szCs w:val="20"/>
                <w:u w:color="000000"/>
                <w:lang w:val="en-US"/>
              </w:rPr>
              <w:t>技能室</w:t>
            </w:r>
            <w:proofErr w:type="gramEnd"/>
            <w:r w:rsidRPr="00D92002">
              <w:rPr>
                <w:rFonts w:ascii="Arial Unicode MS" w:hAnsi="Arial Unicode MS" w:cs="Arial Unicode MS" w:hint="eastAsia"/>
                <w:color w:val="000000"/>
                <w:sz w:val="20"/>
                <w:szCs w:val="20"/>
                <w:u w:color="000000"/>
                <w:lang w:val="en-US"/>
              </w:rPr>
              <w:t>和相关科室</w:t>
            </w:r>
          </w:p>
        </w:tc>
        <w:tc>
          <w:tcPr>
            <w:tcW w:w="169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1F39C8" w:rsidRDefault="00996203" w:rsidP="00105096">
            <w:pPr>
              <w:pStyle w:val="TableStyle2"/>
              <w:jc w:val="center"/>
            </w:pPr>
            <w:r>
              <w:rPr>
                <w:rFonts w:ascii="Arial Unicode MS" w:eastAsia="宋体" w:hAnsi="Arial Unicode MS" w:cs="Arial Unicode MS" w:hint="eastAsia"/>
              </w:rPr>
              <w:t>牛津</w:t>
            </w:r>
            <w:r w:rsidR="00715B8C">
              <w:rPr>
                <w:rFonts w:ascii="Arial Unicode MS" w:eastAsia="宋体" w:hAnsi="Arial Unicode MS" w:cs="Arial Unicode MS" w:hint="eastAsia"/>
              </w:rPr>
              <w:t>地区</w:t>
            </w:r>
            <w:r w:rsidR="00300F50" w:rsidRPr="00D92002">
              <w:rPr>
                <w:rFonts w:ascii="Arial Unicode MS" w:eastAsia="宋体" w:hAnsi="Arial Unicode MS" w:cs="Arial Unicode MS" w:hint="eastAsia"/>
              </w:rPr>
              <w:t>医院</w:t>
            </w:r>
            <w:r w:rsidR="00300F50">
              <w:rPr>
                <w:rFonts w:ascii="Arial Unicode MS" w:eastAsia="宋体" w:hAnsi="Arial Unicode MS" w:cs="Arial Unicode MS" w:hint="eastAsia"/>
              </w:rPr>
              <w:t xml:space="preserve"> </w:t>
            </w:r>
          </w:p>
        </w:tc>
      </w:tr>
      <w:tr w:rsidR="001F39C8" w:rsidTr="0019620D">
        <w:tblPrEx>
          <w:shd w:val="clear" w:color="auto" w:fill="CEDDEB"/>
        </w:tblPrEx>
        <w:trPr>
          <w:trHeight w:val="855"/>
        </w:trPr>
        <w:tc>
          <w:tcPr>
            <w:tcW w:w="1781" w:type="dxa"/>
            <w:tcBorders>
              <w:top w:val="single" w:sz="2" w:space="0" w:color="000000"/>
              <w:left w:val="single" w:sz="2" w:space="0" w:color="000000"/>
              <w:bottom w:val="single" w:sz="6" w:space="0" w:color="000000"/>
              <w:right w:val="single" w:sz="6" w:space="0" w:color="000000"/>
            </w:tcBorders>
            <w:shd w:val="clear" w:color="auto" w:fill="FEFFFE"/>
            <w:tcMar>
              <w:top w:w="80" w:type="dxa"/>
              <w:left w:w="80" w:type="dxa"/>
              <w:bottom w:w="80" w:type="dxa"/>
              <w:right w:w="80" w:type="dxa"/>
            </w:tcMar>
          </w:tcPr>
          <w:p w:rsidR="00777007" w:rsidRDefault="00777007" w:rsidP="00777007">
            <w:pPr>
              <w:pStyle w:val="TableStyle6"/>
              <w:jc w:val="center"/>
              <w:rPr>
                <w:rFonts w:ascii="Helvetica" w:eastAsiaTheme="minorEastAsia" w:hAnsi="Helvetica" w:cs="Helvetica" w:hint="default"/>
                <w:lang w:eastAsia="zh-CN"/>
              </w:rPr>
            </w:pPr>
            <w:r>
              <w:rPr>
                <w:rFonts w:ascii="Helvetica" w:eastAsiaTheme="minorEastAsia" w:hAnsi="Helvetica" w:cs="Helvetica"/>
                <w:lang w:eastAsia="zh-CN"/>
              </w:rPr>
              <w:t>Day12</w:t>
            </w:r>
          </w:p>
          <w:p w:rsidR="001F39C8" w:rsidRPr="0043537F" w:rsidRDefault="00777007" w:rsidP="00777007">
            <w:pPr>
              <w:pStyle w:val="TableStyle6"/>
              <w:jc w:val="center"/>
              <w:rPr>
                <w:rFonts w:ascii="Helvetica" w:eastAsiaTheme="minorEastAsia" w:hAnsi="Helvetica" w:cs="Helvetica" w:hint="default"/>
                <w:lang w:val="en-US" w:eastAsia="zh-CN"/>
              </w:rPr>
            </w:pPr>
            <w:r>
              <w:t>第十二天</w:t>
            </w:r>
            <w:r>
              <w:rPr>
                <w:rFonts w:eastAsiaTheme="minorEastAsia"/>
                <w:lang w:val="en-US" w:eastAsia="zh-CN"/>
              </w:rPr>
              <w:t>27</w:t>
            </w:r>
            <w:r>
              <w:rPr>
                <w:rFonts w:eastAsiaTheme="minorEastAsia"/>
                <w:lang w:val="en-US" w:eastAsia="zh-CN"/>
              </w:rPr>
              <w:t>日</w:t>
            </w:r>
          </w:p>
        </w:tc>
        <w:tc>
          <w:tcPr>
            <w:tcW w:w="4020" w:type="dxa"/>
            <w:tcBorders>
              <w:top w:val="single" w:sz="2" w:space="0" w:color="000000"/>
              <w:left w:val="single" w:sz="6" w:space="0" w:color="000000"/>
              <w:bottom w:val="single" w:sz="6" w:space="0" w:color="000000"/>
              <w:right w:val="single" w:sz="2" w:space="0" w:color="000000"/>
            </w:tcBorders>
            <w:shd w:val="clear" w:color="auto" w:fill="FFFFFF"/>
            <w:tcMar>
              <w:top w:w="80" w:type="dxa"/>
              <w:left w:w="80" w:type="dxa"/>
              <w:bottom w:w="80" w:type="dxa"/>
              <w:right w:w="80" w:type="dxa"/>
            </w:tcMar>
          </w:tcPr>
          <w:p w:rsidR="001F39C8" w:rsidRPr="00E47EFD" w:rsidRDefault="00E81F15" w:rsidP="00E81F15">
            <w:pPr>
              <w:pStyle w:val="TableStyle2"/>
              <w:rPr>
                <w:rFonts w:ascii="Hei" w:eastAsia="Hei" w:hAnsi="Hei" w:cs="Hei"/>
                <w:sz w:val="20"/>
                <w:szCs w:val="20"/>
              </w:rPr>
            </w:pPr>
            <w:r w:rsidRPr="00D92002">
              <w:rPr>
                <w:rFonts w:ascii="Arial Unicode MS" w:hAnsi="Arial Unicode MS" w:cs="Arial Unicode MS" w:hint="eastAsia"/>
                <w:sz w:val="20"/>
                <w:szCs w:val="20"/>
              </w:rPr>
              <w:t>全天医院学习和观摩：</w:t>
            </w:r>
            <w:r w:rsidR="00E47EFD" w:rsidRPr="00677280">
              <w:rPr>
                <w:rFonts w:ascii="Arial Unicode MS" w:eastAsiaTheme="minorEastAsia" w:hAnsi="Arial Unicode MS" w:cs="Arial Unicode MS"/>
                <w:sz w:val="20"/>
                <w:szCs w:val="20"/>
              </w:rPr>
              <w:t xml:space="preserve">1 </w:t>
            </w:r>
            <w:r>
              <w:rPr>
                <w:rFonts w:ascii="Arial Unicode MS" w:eastAsiaTheme="minorEastAsia" w:hAnsi="Arial Unicode MS" w:cs="Arial Unicode MS" w:hint="eastAsia"/>
                <w:sz w:val="20"/>
                <w:szCs w:val="20"/>
              </w:rPr>
              <w:t>.</w:t>
            </w:r>
            <w:r w:rsidR="00E47EFD" w:rsidRPr="00677280">
              <w:rPr>
                <w:rFonts w:ascii="Arial Unicode MS" w:eastAsiaTheme="minorEastAsia" w:hAnsi="Arial Unicode MS" w:cs="Arial Unicode MS" w:hint="eastAsia"/>
                <w:sz w:val="20"/>
                <w:szCs w:val="20"/>
              </w:rPr>
              <w:t>常见神经系统疾病的分析和处理</w:t>
            </w:r>
            <w:r w:rsidR="00E47EFD" w:rsidRPr="00677280">
              <w:rPr>
                <w:rFonts w:ascii="Arial Unicode MS" w:eastAsiaTheme="minorEastAsia" w:hAnsi="Arial Unicode MS" w:cs="Arial Unicode MS" w:hint="eastAsia"/>
                <w:sz w:val="20"/>
                <w:szCs w:val="20"/>
              </w:rPr>
              <w:t xml:space="preserve"> </w:t>
            </w:r>
            <w:r>
              <w:rPr>
                <w:rFonts w:ascii="Arial Unicode MS" w:eastAsiaTheme="minorEastAsia" w:hAnsi="Arial Unicode MS" w:cs="Arial Unicode MS" w:hint="eastAsia"/>
                <w:sz w:val="20"/>
                <w:szCs w:val="20"/>
              </w:rPr>
              <w:t>；</w:t>
            </w:r>
            <w:r w:rsidR="00E47EFD" w:rsidRPr="00677280">
              <w:rPr>
                <w:rFonts w:ascii="Arial Unicode MS" w:eastAsiaTheme="minorEastAsia" w:hAnsi="Arial Unicode MS" w:cs="Arial Unicode MS" w:hint="eastAsia"/>
                <w:sz w:val="20"/>
                <w:szCs w:val="20"/>
              </w:rPr>
              <w:t xml:space="preserve"> 2</w:t>
            </w:r>
            <w:r>
              <w:rPr>
                <w:rFonts w:ascii="Arial Unicode MS" w:eastAsiaTheme="minorEastAsia" w:hAnsi="Arial Unicode MS" w:cs="Arial Unicode MS" w:hint="eastAsia"/>
                <w:sz w:val="20"/>
                <w:szCs w:val="20"/>
              </w:rPr>
              <w:t>.</w:t>
            </w:r>
            <w:r w:rsidR="00E47EFD" w:rsidRPr="00677280">
              <w:rPr>
                <w:rFonts w:ascii="Arial Unicode MS" w:eastAsiaTheme="minorEastAsia" w:hAnsi="Arial Unicode MS" w:cs="Arial Unicode MS" w:hint="eastAsia"/>
                <w:sz w:val="20"/>
                <w:szCs w:val="20"/>
              </w:rPr>
              <w:t xml:space="preserve"> </w:t>
            </w:r>
            <w:r w:rsidR="00E47EFD" w:rsidRPr="00677280">
              <w:rPr>
                <w:rFonts w:ascii="Arial Unicode MS" w:eastAsiaTheme="minorEastAsia" w:hAnsi="Arial Unicode MS" w:cs="Arial Unicode MS" w:hint="eastAsia"/>
                <w:sz w:val="20"/>
                <w:szCs w:val="20"/>
              </w:rPr>
              <w:t>研讨中风的临床路径和治疗方案</w:t>
            </w:r>
          </w:p>
        </w:tc>
        <w:tc>
          <w:tcPr>
            <w:tcW w:w="3918" w:type="dxa"/>
            <w:tcBorders>
              <w:top w:val="single" w:sz="2" w:space="0" w:color="000000"/>
              <w:left w:val="single" w:sz="2" w:space="0" w:color="000000"/>
              <w:bottom w:val="single" w:sz="6" w:space="0" w:color="000000"/>
              <w:right w:val="single" w:sz="2" w:space="0" w:color="000000"/>
            </w:tcBorders>
            <w:shd w:val="clear" w:color="auto" w:fill="FFFFFF"/>
            <w:tcMar>
              <w:top w:w="80" w:type="dxa"/>
              <w:left w:w="80" w:type="dxa"/>
              <w:bottom w:w="80" w:type="dxa"/>
              <w:right w:w="80" w:type="dxa"/>
            </w:tcMar>
          </w:tcPr>
          <w:p w:rsidR="001F39C8" w:rsidRDefault="00E81F15" w:rsidP="001F39C8">
            <w:pPr>
              <w:pStyle w:val="TableStyle2"/>
              <w:rPr>
                <w:rFonts w:ascii="Arial Unicode MS" w:eastAsiaTheme="minorEastAsia" w:hAnsi="Arial Unicode MS" w:cs="Arial Unicode MS"/>
              </w:rPr>
            </w:pPr>
            <w:r w:rsidRPr="00D92002">
              <w:rPr>
                <w:rFonts w:ascii="Arial Unicode MS" w:hAnsi="Arial Unicode MS" w:cs="Arial Unicode MS" w:hint="eastAsia"/>
                <w:sz w:val="20"/>
                <w:szCs w:val="20"/>
              </w:rPr>
              <w:t>全天医院学习和观摩：</w:t>
            </w:r>
            <w:r>
              <w:rPr>
                <w:rFonts w:ascii="Arial Unicode MS" w:eastAsiaTheme="minorEastAsia" w:hAnsi="Arial Unicode MS" w:cs="Arial Unicode MS" w:hint="eastAsia"/>
                <w:sz w:val="20"/>
                <w:szCs w:val="20"/>
              </w:rPr>
              <w:t>学习英国医疗系统的分级医疗方式，</w:t>
            </w:r>
            <w:r w:rsidR="00E47EFD">
              <w:rPr>
                <w:rFonts w:ascii="Arial Unicode MS" w:eastAsia="宋体" w:hAnsi="Arial Unicode MS" w:cs="Arial Unicode MS" w:hint="eastAsia"/>
                <w:sz w:val="20"/>
                <w:szCs w:val="20"/>
              </w:rPr>
              <w:t>社区医院</w:t>
            </w:r>
            <w:proofErr w:type="gramStart"/>
            <w:r w:rsidR="00E47EFD">
              <w:rPr>
                <w:rFonts w:ascii="Arial Unicode MS" w:eastAsia="宋体" w:hAnsi="Arial Unicode MS" w:cs="Arial Unicode MS" w:hint="eastAsia"/>
                <w:sz w:val="20"/>
                <w:szCs w:val="20"/>
              </w:rPr>
              <w:t>观摹</w:t>
            </w:r>
            <w:proofErr w:type="gramEnd"/>
            <w:r w:rsidR="00E47EFD">
              <w:rPr>
                <w:rFonts w:ascii="Arial Unicode MS" w:eastAsia="宋体" w:hAnsi="Arial Unicode MS" w:cs="Arial Unicode MS" w:hint="eastAsia"/>
                <w:sz w:val="20"/>
                <w:szCs w:val="20"/>
              </w:rPr>
              <w:t>慢性病康复团队</w:t>
            </w:r>
            <w:r>
              <w:rPr>
                <w:rFonts w:ascii="Arial Unicode MS" w:eastAsia="宋体" w:hAnsi="Arial Unicode MS" w:cs="Arial Unicode MS" w:hint="eastAsia"/>
                <w:sz w:val="20"/>
                <w:szCs w:val="20"/>
              </w:rPr>
              <w:t>的工作流程和要求</w:t>
            </w:r>
          </w:p>
        </w:tc>
        <w:tc>
          <w:tcPr>
            <w:tcW w:w="1695" w:type="dxa"/>
            <w:tcBorders>
              <w:top w:val="single" w:sz="2" w:space="0" w:color="000000"/>
              <w:left w:val="single" w:sz="2" w:space="0" w:color="000000"/>
              <w:bottom w:val="single" w:sz="6" w:space="0" w:color="000000"/>
              <w:right w:val="single" w:sz="2" w:space="0" w:color="000000"/>
            </w:tcBorders>
            <w:shd w:val="clear" w:color="auto" w:fill="FFFFFF"/>
            <w:tcMar>
              <w:top w:w="80" w:type="dxa"/>
              <w:left w:w="80" w:type="dxa"/>
              <w:bottom w:w="80" w:type="dxa"/>
              <w:right w:w="80" w:type="dxa"/>
            </w:tcMar>
          </w:tcPr>
          <w:p w:rsidR="001F39C8" w:rsidRDefault="001F39C8" w:rsidP="001F39C8">
            <w:pPr>
              <w:pStyle w:val="TableStyle2"/>
              <w:jc w:val="center"/>
              <w:rPr>
                <w:rFonts w:eastAsiaTheme="minorEastAsia"/>
              </w:rPr>
            </w:pPr>
            <w:r>
              <w:rPr>
                <w:rFonts w:ascii="Arial Unicode MS" w:eastAsiaTheme="minorEastAsia" w:hAnsi="Arial Unicode MS" w:cs="Arial Unicode MS" w:hint="eastAsia"/>
              </w:rPr>
              <w:t>牛津</w:t>
            </w:r>
            <w:r w:rsidR="00715B8C">
              <w:rPr>
                <w:rFonts w:ascii="Arial Unicode MS" w:eastAsiaTheme="minorEastAsia" w:hAnsi="Arial Unicode MS" w:cs="Arial Unicode MS" w:hint="eastAsia"/>
              </w:rPr>
              <w:t>地区</w:t>
            </w:r>
            <w:r>
              <w:rPr>
                <w:rFonts w:ascii="Arial Unicode MS" w:eastAsia="宋体" w:hAnsi="Arial Unicode MS" w:cs="Arial Unicode MS" w:hint="eastAsia"/>
              </w:rPr>
              <w:t>医院</w:t>
            </w:r>
          </w:p>
        </w:tc>
      </w:tr>
      <w:tr w:rsidR="001F39C8" w:rsidTr="0019620D">
        <w:tblPrEx>
          <w:shd w:val="clear" w:color="auto" w:fill="CEDDEB"/>
        </w:tblPrEx>
        <w:trPr>
          <w:trHeight w:val="847"/>
        </w:trPr>
        <w:tc>
          <w:tcPr>
            <w:tcW w:w="1781" w:type="dxa"/>
            <w:tcBorders>
              <w:top w:val="single" w:sz="6" w:space="0" w:color="000000"/>
              <w:left w:val="single" w:sz="2" w:space="0" w:color="000000"/>
              <w:bottom w:val="single" w:sz="6" w:space="0" w:color="000000"/>
              <w:right w:val="single" w:sz="2" w:space="0" w:color="000000"/>
            </w:tcBorders>
            <w:shd w:val="clear" w:color="auto" w:fill="FEFFFE"/>
            <w:tcMar>
              <w:top w:w="80" w:type="dxa"/>
              <w:left w:w="80" w:type="dxa"/>
              <w:bottom w:w="80" w:type="dxa"/>
              <w:right w:w="80" w:type="dxa"/>
            </w:tcMar>
          </w:tcPr>
          <w:p w:rsidR="00777007" w:rsidRDefault="00777007" w:rsidP="00777007">
            <w:pPr>
              <w:pStyle w:val="TableStyle6"/>
              <w:jc w:val="center"/>
              <w:rPr>
                <w:rFonts w:ascii="Helvetica" w:eastAsiaTheme="minorEastAsia" w:hAnsi="Helvetica" w:cs="Helvetica" w:hint="default"/>
                <w:lang w:eastAsia="zh-CN"/>
              </w:rPr>
            </w:pPr>
            <w:r>
              <w:rPr>
                <w:rFonts w:ascii="Helvetica" w:eastAsiaTheme="minorEastAsia" w:hAnsi="Helvetica" w:cs="Helvetica"/>
                <w:lang w:eastAsia="zh-CN"/>
              </w:rPr>
              <w:t>Day13</w:t>
            </w:r>
          </w:p>
          <w:p w:rsidR="001F39C8" w:rsidRPr="0043537F" w:rsidRDefault="00777007" w:rsidP="00777007">
            <w:pPr>
              <w:pStyle w:val="TableStyle6"/>
              <w:jc w:val="center"/>
              <w:rPr>
                <w:rFonts w:ascii="Helvetica" w:eastAsiaTheme="minorEastAsia" w:hAnsi="Helvetica" w:cs="Helvetica" w:hint="default"/>
                <w:lang w:val="en-US" w:eastAsia="zh-CN"/>
              </w:rPr>
            </w:pPr>
            <w:r>
              <w:t>第十三天</w:t>
            </w:r>
            <w:r>
              <w:rPr>
                <w:rFonts w:eastAsiaTheme="minorEastAsia"/>
                <w:lang w:val="en-US" w:eastAsia="zh-CN"/>
              </w:rPr>
              <w:t>28</w:t>
            </w:r>
            <w:r>
              <w:rPr>
                <w:rFonts w:eastAsiaTheme="minorEastAsia"/>
                <w:lang w:val="en-US" w:eastAsia="zh-CN"/>
              </w:rPr>
              <w:t>日</w:t>
            </w:r>
          </w:p>
        </w:tc>
        <w:tc>
          <w:tcPr>
            <w:tcW w:w="4020" w:type="dxa"/>
            <w:tcBorders>
              <w:top w:val="single" w:sz="6" w:space="0" w:color="000000"/>
              <w:left w:val="single" w:sz="2" w:space="0" w:color="000000"/>
              <w:bottom w:val="single" w:sz="6" w:space="0" w:color="000000"/>
              <w:right w:val="single" w:sz="2" w:space="0" w:color="000000"/>
            </w:tcBorders>
            <w:shd w:val="clear" w:color="auto" w:fill="FEFFFE"/>
            <w:tcMar>
              <w:top w:w="80" w:type="dxa"/>
              <w:left w:w="80" w:type="dxa"/>
              <w:bottom w:w="80" w:type="dxa"/>
              <w:right w:w="80" w:type="dxa"/>
            </w:tcMar>
          </w:tcPr>
          <w:p w:rsidR="001F39C8" w:rsidRDefault="00E81F15" w:rsidP="001F39C8">
            <w:pPr>
              <w:pStyle w:val="TableStyle2"/>
            </w:pPr>
            <w:r>
              <w:rPr>
                <w:rFonts w:ascii="Arial Unicode MS" w:eastAsia="宋体" w:hAnsi="Arial Unicode MS" w:cs="Arial Unicode MS" w:hint="eastAsia"/>
                <w:sz w:val="20"/>
                <w:szCs w:val="20"/>
              </w:rPr>
              <w:t>全天</w:t>
            </w:r>
            <w:r w:rsidR="00E47EFD">
              <w:rPr>
                <w:rFonts w:ascii="Arial Unicode MS" w:eastAsia="宋体" w:hAnsi="Arial Unicode MS" w:cs="Arial Unicode MS" w:hint="eastAsia"/>
                <w:sz w:val="20"/>
                <w:szCs w:val="20"/>
              </w:rPr>
              <w:t>医院</w:t>
            </w:r>
            <w:r w:rsidR="00E47EFD" w:rsidRPr="00D92002">
              <w:rPr>
                <w:rFonts w:ascii="Arial Unicode MS" w:eastAsia="宋体" w:hAnsi="Arial Unicode MS" w:cs="Arial Unicode MS" w:hint="eastAsia"/>
                <w:sz w:val="20"/>
                <w:szCs w:val="20"/>
              </w:rPr>
              <w:t>学习和观摩：</w:t>
            </w:r>
            <w:r w:rsidR="00E47EFD">
              <w:rPr>
                <w:rFonts w:ascii="Arial Unicode MS" w:eastAsia="宋体" w:hAnsi="Arial Unicode MS" w:cs="Arial Unicode MS" w:hint="eastAsia"/>
                <w:sz w:val="20"/>
                <w:szCs w:val="20"/>
              </w:rPr>
              <w:t>了解英国医疗服务的分级诊疗制度和慢性病管理。</w:t>
            </w:r>
          </w:p>
        </w:tc>
        <w:tc>
          <w:tcPr>
            <w:tcW w:w="3918" w:type="dxa"/>
            <w:tcBorders>
              <w:top w:val="single" w:sz="6" w:space="0" w:color="000000"/>
              <w:left w:val="single" w:sz="2" w:space="0" w:color="000000"/>
              <w:bottom w:val="single" w:sz="6" w:space="0" w:color="000000"/>
              <w:right w:val="single" w:sz="2" w:space="0" w:color="000000"/>
            </w:tcBorders>
            <w:shd w:val="clear" w:color="auto" w:fill="FEFFFE"/>
            <w:tcMar>
              <w:top w:w="80" w:type="dxa"/>
              <w:left w:w="80" w:type="dxa"/>
              <w:bottom w:w="80" w:type="dxa"/>
              <w:right w:w="80" w:type="dxa"/>
            </w:tcMar>
          </w:tcPr>
          <w:p w:rsidR="001F39C8" w:rsidRDefault="00E81F15" w:rsidP="001F39C8">
            <w:pPr>
              <w:pStyle w:val="TableStyle2"/>
              <w:rPr>
                <w:rFonts w:eastAsiaTheme="minorEastAsia"/>
              </w:rPr>
            </w:pPr>
            <w:r>
              <w:rPr>
                <w:rFonts w:ascii="Arial Unicode MS" w:eastAsia="宋体" w:hAnsi="Arial Unicode MS" w:cs="Arial Unicode MS" w:hint="eastAsia"/>
                <w:sz w:val="20"/>
                <w:szCs w:val="20"/>
              </w:rPr>
              <w:t>全天医院</w:t>
            </w:r>
            <w:r w:rsidRPr="00D92002">
              <w:rPr>
                <w:rFonts w:ascii="Arial Unicode MS" w:eastAsia="宋体" w:hAnsi="Arial Unicode MS" w:cs="Arial Unicode MS" w:hint="eastAsia"/>
                <w:sz w:val="20"/>
                <w:szCs w:val="20"/>
              </w:rPr>
              <w:t>学习和观摩</w:t>
            </w:r>
            <w:r>
              <w:rPr>
                <w:rFonts w:ascii="Arial Unicode MS" w:eastAsia="宋体" w:hAnsi="Arial Unicode MS" w:cs="Arial Unicode MS" w:hint="eastAsia"/>
                <w:sz w:val="20"/>
                <w:szCs w:val="20"/>
              </w:rPr>
              <w:t>：</w:t>
            </w:r>
            <w:r w:rsidR="00E47EFD">
              <w:rPr>
                <w:rFonts w:ascii="Arial Unicode MS" w:eastAsia="宋体" w:hAnsi="Arial Unicode MS" w:cs="Arial Unicode MS" w:hint="eastAsia"/>
                <w:sz w:val="20"/>
                <w:szCs w:val="20"/>
              </w:rPr>
              <w:t>了解运动处方概念，</w:t>
            </w:r>
            <w:proofErr w:type="gramStart"/>
            <w:r w:rsidR="00E47EFD">
              <w:rPr>
                <w:rFonts w:ascii="Arial Unicode MS" w:eastAsia="宋体" w:hAnsi="Arial Unicode MS" w:cs="Arial Unicode MS" w:hint="eastAsia"/>
                <w:sz w:val="20"/>
                <w:szCs w:val="20"/>
              </w:rPr>
              <w:t>观摹</w:t>
            </w:r>
            <w:proofErr w:type="gramEnd"/>
            <w:r w:rsidR="00E47EFD">
              <w:rPr>
                <w:rFonts w:ascii="Arial Unicode MS" w:eastAsia="宋体" w:hAnsi="Arial Unicode MS" w:cs="Arial Unicode MS" w:hint="eastAsia"/>
                <w:sz w:val="20"/>
                <w:szCs w:val="20"/>
              </w:rPr>
              <w:t>及应用评估仪器</w:t>
            </w:r>
          </w:p>
        </w:tc>
        <w:tc>
          <w:tcPr>
            <w:tcW w:w="1695" w:type="dxa"/>
            <w:tcBorders>
              <w:top w:val="single" w:sz="6" w:space="0" w:color="000000"/>
              <w:left w:val="single" w:sz="2" w:space="0" w:color="000000"/>
              <w:bottom w:val="single" w:sz="6" w:space="0" w:color="000000"/>
              <w:right w:val="single" w:sz="2" w:space="0" w:color="000000"/>
            </w:tcBorders>
            <w:shd w:val="clear" w:color="auto" w:fill="FEFFFE"/>
            <w:tcMar>
              <w:top w:w="80" w:type="dxa"/>
              <w:left w:w="80" w:type="dxa"/>
              <w:bottom w:w="80" w:type="dxa"/>
              <w:right w:w="80" w:type="dxa"/>
            </w:tcMar>
          </w:tcPr>
          <w:p w:rsidR="001F39C8" w:rsidRDefault="001F39C8" w:rsidP="001F39C8">
            <w:pPr>
              <w:pStyle w:val="TableStyle2"/>
              <w:jc w:val="center"/>
              <w:rPr>
                <w:rFonts w:eastAsiaTheme="minorEastAsia"/>
              </w:rPr>
            </w:pPr>
            <w:r>
              <w:rPr>
                <w:rFonts w:ascii="Arial Unicode MS" w:eastAsiaTheme="minorEastAsia" w:hAnsi="Arial Unicode MS" w:cs="Arial Unicode MS" w:hint="eastAsia"/>
              </w:rPr>
              <w:t>牛津</w:t>
            </w:r>
            <w:r w:rsidR="00715B8C">
              <w:rPr>
                <w:rFonts w:ascii="Arial Unicode MS" w:eastAsia="宋体" w:hAnsi="Arial Unicode MS" w:cs="Arial Unicode MS" w:hint="eastAsia"/>
              </w:rPr>
              <w:t>地区</w:t>
            </w:r>
            <w:r>
              <w:rPr>
                <w:rFonts w:ascii="Arial Unicode MS" w:eastAsia="宋体" w:hAnsi="Arial Unicode MS" w:cs="Arial Unicode MS" w:hint="eastAsia"/>
              </w:rPr>
              <w:t>医院</w:t>
            </w:r>
          </w:p>
        </w:tc>
      </w:tr>
      <w:tr w:rsidR="001F39C8" w:rsidTr="0019620D">
        <w:tblPrEx>
          <w:shd w:val="clear" w:color="auto" w:fill="CEDDEB"/>
        </w:tblPrEx>
        <w:trPr>
          <w:trHeight w:val="870"/>
        </w:trPr>
        <w:tc>
          <w:tcPr>
            <w:tcW w:w="1781" w:type="dxa"/>
            <w:tcBorders>
              <w:top w:val="single" w:sz="6" w:space="0" w:color="000000"/>
              <w:left w:val="single" w:sz="2" w:space="0" w:color="000000"/>
              <w:bottom w:val="single" w:sz="6" w:space="0" w:color="000000"/>
              <w:right w:val="single" w:sz="2" w:space="0" w:color="000000"/>
            </w:tcBorders>
            <w:shd w:val="clear" w:color="auto" w:fill="FEFFFE"/>
            <w:tcMar>
              <w:top w:w="80" w:type="dxa"/>
              <w:left w:w="80" w:type="dxa"/>
              <w:bottom w:w="80" w:type="dxa"/>
              <w:right w:w="80" w:type="dxa"/>
            </w:tcMar>
          </w:tcPr>
          <w:p w:rsidR="00777007" w:rsidRDefault="00777007" w:rsidP="00777007">
            <w:pPr>
              <w:pStyle w:val="TableStyle6"/>
              <w:jc w:val="center"/>
              <w:rPr>
                <w:rFonts w:ascii="Helvetica" w:eastAsiaTheme="minorEastAsia" w:hAnsi="Helvetica" w:cs="Helvetica" w:hint="default"/>
                <w:lang w:val="en-US" w:eastAsia="zh-CN"/>
              </w:rPr>
            </w:pPr>
            <w:r>
              <w:rPr>
                <w:rFonts w:ascii="Helvetica" w:eastAsiaTheme="minorEastAsia" w:hAnsi="Helvetica" w:cs="Helvetica"/>
                <w:lang w:eastAsia="zh-CN"/>
              </w:rPr>
              <w:t>Day14</w:t>
            </w:r>
          </w:p>
          <w:p w:rsidR="001F39C8" w:rsidRPr="0043537F" w:rsidRDefault="00777007" w:rsidP="00777007">
            <w:pPr>
              <w:pStyle w:val="TableStyle6"/>
              <w:jc w:val="center"/>
              <w:rPr>
                <w:rFonts w:ascii="Helvetica" w:eastAsiaTheme="minorEastAsia" w:hAnsi="Helvetica" w:cs="Helvetica" w:hint="default"/>
                <w:lang w:val="en-US" w:eastAsia="zh-CN"/>
              </w:rPr>
            </w:pPr>
            <w:r>
              <w:t>第十四天</w:t>
            </w:r>
            <w:r>
              <w:rPr>
                <w:rFonts w:eastAsiaTheme="minorEastAsia"/>
                <w:lang w:val="en-US" w:eastAsia="zh-CN"/>
              </w:rPr>
              <w:t>29</w:t>
            </w:r>
            <w:r>
              <w:rPr>
                <w:rFonts w:eastAsiaTheme="minorEastAsia"/>
                <w:lang w:val="en-US" w:eastAsia="zh-CN"/>
              </w:rPr>
              <w:t>日</w:t>
            </w:r>
          </w:p>
        </w:tc>
        <w:tc>
          <w:tcPr>
            <w:tcW w:w="4020" w:type="dxa"/>
            <w:tcBorders>
              <w:top w:val="single" w:sz="6" w:space="0" w:color="000000"/>
              <w:left w:val="single" w:sz="2" w:space="0" w:color="000000"/>
              <w:bottom w:val="single" w:sz="6" w:space="0" w:color="000000"/>
              <w:right w:val="single" w:sz="2" w:space="0" w:color="000000"/>
            </w:tcBorders>
            <w:shd w:val="clear" w:color="auto" w:fill="FEFFFE"/>
            <w:tcMar>
              <w:top w:w="80" w:type="dxa"/>
              <w:left w:w="80" w:type="dxa"/>
              <w:bottom w:w="80" w:type="dxa"/>
              <w:right w:w="80" w:type="dxa"/>
            </w:tcMar>
          </w:tcPr>
          <w:p w:rsidR="001F39C8" w:rsidRDefault="00E47EFD" w:rsidP="001F39C8">
            <w:pPr>
              <w:pStyle w:val="Body"/>
              <w:rPr>
                <w:rFonts w:ascii="Arial Unicode MS" w:eastAsiaTheme="minorEastAsia" w:hAnsi="Arial Unicode MS" w:cs="Arial Unicode MS"/>
                <w:sz w:val="20"/>
                <w:szCs w:val="20"/>
              </w:rPr>
            </w:pPr>
            <w:r>
              <w:rPr>
                <w:rFonts w:eastAsiaTheme="minorEastAsia"/>
                <w:sz w:val="20"/>
                <w:szCs w:val="20"/>
              </w:rPr>
              <w:t>英国文化体验：访问温莎城堡</w:t>
            </w:r>
            <w:r>
              <w:rPr>
                <w:rFonts w:eastAsiaTheme="minorEastAsia"/>
                <w:sz w:val="20"/>
                <w:szCs w:val="20"/>
              </w:rPr>
              <w:t>--</w:t>
            </w:r>
            <w:r>
              <w:rPr>
                <w:rFonts w:eastAsiaTheme="minorEastAsia"/>
                <w:sz w:val="20"/>
                <w:szCs w:val="20"/>
              </w:rPr>
              <w:t>英国列入</w:t>
            </w:r>
            <w:hyperlink r:id="rId8" w:tgtFrame="http://baike.baidu.com/_blank" w:history="1">
              <w:r>
                <w:rPr>
                  <w:rFonts w:eastAsiaTheme="minorEastAsia"/>
                  <w:sz w:val="20"/>
                  <w:szCs w:val="20"/>
                </w:rPr>
                <w:t>世界文化遗产</w:t>
              </w:r>
            </w:hyperlink>
            <w:r>
              <w:rPr>
                <w:rFonts w:eastAsiaTheme="minorEastAsia"/>
                <w:sz w:val="20"/>
                <w:szCs w:val="20"/>
              </w:rPr>
              <w:t>的城。</w:t>
            </w:r>
          </w:p>
        </w:tc>
        <w:tc>
          <w:tcPr>
            <w:tcW w:w="3918" w:type="dxa"/>
            <w:tcBorders>
              <w:top w:val="single" w:sz="6" w:space="0" w:color="000000"/>
              <w:left w:val="single" w:sz="2" w:space="0" w:color="000000"/>
              <w:bottom w:val="single" w:sz="6" w:space="0" w:color="000000"/>
              <w:right w:val="single" w:sz="2" w:space="0" w:color="000000"/>
            </w:tcBorders>
            <w:shd w:val="clear" w:color="auto" w:fill="FEFFFE"/>
            <w:tcMar>
              <w:top w:w="80" w:type="dxa"/>
              <w:left w:w="80" w:type="dxa"/>
              <w:bottom w:w="80" w:type="dxa"/>
              <w:right w:w="80" w:type="dxa"/>
            </w:tcMar>
          </w:tcPr>
          <w:p w:rsidR="001F39C8" w:rsidRPr="00160BE4" w:rsidRDefault="00E47EFD" w:rsidP="001F39C8">
            <w:pPr>
              <w:pStyle w:val="Body"/>
              <w:rPr>
                <w:rFonts w:ascii="Arial Unicode MS" w:eastAsiaTheme="minorEastAsia" w:hAnsi="Arial Unicode MS" w:cs="Arial Unicode MS"/>
                <w:sz w:val="20"/>
                <w:szCs w:val="20"/>
              </w:rPr>
            </w:pPr>
            <w:r>
              <w:rPr>
                <w:rFonts w:eastAsiaTheme="minorEastAsia"/>
                <w:sz w:val="20"/>
                <w:szCs w:val="20"/>
              </w:rPr>
              <w:t>离开</w:t>
            </w:r>
            <w:r>
              <w:rPr>
                <w:rFonts w:eastAsiaTheme="minorEastAsia" w:hint="eastAsia"/>
                <w:sz w:val="20"/>
                <w:szCs w:val="20"/>
              </w:rPr>
              <w:t>牛津</w:t>
            </w:r>
            <w:r w:rsidR="00E81F15">
              <w:rPr>
                <w:rFonts w:eastAsiaTheme="minorEastAsia"/>
                <w:sz w:val="20"/>
                <w:szCs w:val="20"/>
              </w:rPr>
              <w:t>，</w:t>
            </w:r>
            <w:r w:rsidR="00E81F15">
              <w:rPr>
                <w:rFonts w:eastAsiaTheme="minorEastAsia" w:hint="eastAsia"/>
                <w:sz w:val="20"/>
                <w:szCs w:val="20"/>
              </w:rPr>
              <w:t>送</w:t>
            </w:r>
            <w:r>
              <w:rPr>
                <w:rFonts w:eastAsiaTheme="minorEastAsia" w:hint="eastAsia"/>
                <w:sz w:val="20"/>
                <w:szCs w:val="20"/>
              </w:rPr>
              <w:t>伦敦</w:t>
            </w:r>
            <w:r>
              <w:rPr>
                <w:rFonts w:eastAsiaTheme="minorEastAsia"/>
                <w:sz w:val="20"/>
                <w:szCs w:val="20"/>
              </w:rPr>
              <w:t>希思罗</w:t>
            </w:r>
            <w:r>
              <w:rPr>
                <w:rFonts w:eastAsiaTheme="minorEastAsia" w:hint="eastAsia"/>
                <w:sz w:val="20"/>
                <w:szCs w:val="20"/>
              </w:rPr>
              <w:t>或者</w:t>
            </w:r>
            <w:r>
              <w:rPr>
                <w:rFonts w:eastAsiaTheme="minorEastAsia"/>
                <w:sz w:val="20"/>
                <w:szCs w:val="20"/>
              </w:rPr>
              <w:t>盖特维特机场</w:t>
            </w:r>
            <w:r>
              <w:rPr>
                <w:rFonts w:eastAsiaTheme="minorEastAsia" w:hint="eastAsia"/>
                <w:sz w:val="20"/>
                <w:szCs w:val="20"/>
              </w:rPr>
              <w:t>回国</w:t>
            </w:r>
          </w:p>
        </w:tc>
        <w:tc>
          <w:tcPr>
            <w:tcW w:w="1695" w:type="dxa"/>
            <w:tcBorders>
              <w:top w:val="single" w:sz="6" w:space="0" w:color="000000"/>
              <w:left w:val="single" w:sz="2" w:space="0" w:color="000000"/>
              <w:bottom w:val="single" w:sz="6" w:space="0" w:color="000000"/>
              <w:right w:val="single" w:sz="2" w:space="0" w:color="000000"/>
            </w:tcBorders>
            <w:shd w:val="clear" w:color="auto" w:fill="FEFFFE"/>
            <w:tcMar>
              <w:top w:w="80" w:type="dxa"/>
              <w:left w:w="80" w:type="dxa"/>
              <w:bottom w:w="80" w:type="dxa"/>
              <w:right w:w="80" w:type="dxa"/>
            </w:tcMar>
          </w:tcPr>
          <w:p w:rsidR="001F39C8" w:rsidRDefault="00E47EFD" w:rsidP="001F39C8">
            <w:pPr>
              <w:pStyle w:val="TableStyle2"/>
              <w:jc w:val="center"/>
              <w:rPr>
                <w:rFonts w:eastAsiaTheme="minorEastAsia"/>
              </w:rPr>
            </w:pPr>
            <w:r>
              <w:rPr>
                <w:rFonts w:ascii="Arial Unicode MS" w:eastAsiaTheme="minorEastAsia" w:hAnsi="Arial Unicode MS" w:cs="Arial Unicode MS" w:hint="eastAsia"/>
              </w:rPr>
              <w:t>伦敦</w:t>
            </w:r>
            <w:r>
              <w:rPr>
                <w:rFonts w:ascii="Arial Unicode MS" w:hAnsi="Arial Unicode MS" w:cs="Arial Unicode MS" w:hint="eastAsia"/>
              </w:rPr>
              <w:t>－希思罗</w:t>
            </w:r>
            <w:r>
              <w:rPr>
                <w:rFonts w:ascii="Arial Unicode MS" w:eastAsia="宋体" w:hAnsi="Arial Unicode MS" w:cs="Arial Unicode MS" w:hint="eastAsia"/>
              </w:rPr>
              <w:t>/</w:t>
            </w:r>
            <w:r>
              <w:rPr>
                <w:rFonts w:ascii="Arial Unicode MS" w:eastAsiaTheme="minorEastAsia" w:hAnsi="Arial Unicode MS" w:cs="Arial Unicode MS" w:hint="eastAsia"/>
              </w:rPr>
              <w:t>盖特维特</w:t>
            </w:r>
            <w:r>
              <w:rPr>
                <w:rFonts w:ascii="Arial Unicode MS" w:hAnsi="Arial Unicode MS" w:cs="Arial Unicode MS" w:hint="eastAsia"/>
              </w:rPr>
              <w:t>机场</w:t>
            </w:r>
          </w:p>
        </w:tc>
      </w:tr>
      <w:tr w:rsidR="00E47EFD" w:rsidTr="0019620D">
        <w:tblPrEx>
          <w:shd w:val="clear" w:color="auto" w:fill="CEDDEB"/>
        </w:tblPrEx>
        <w:trPr>
          <w:trHeight w:val="600"/>
        </w:trPr>
        <w:tc>
          <w:tcPr>
            <w:tcW w:w="1781" w:type="dxa"/>
            <w:tcBorders>
              <w:top w:val="single" w:sz="6" w:space="0" w:color="000000"/>
              <w:left w:val="single" w:sz="2" w:space="0" w:color="000000"/>
              <w:bottom w:val="single" w:sz="6" w:space="0" w:color="000000"/>
              <w:right w:val="single" w:sz="2" w:space="0" w:color="000000"/>
            </w:tcBorders>
            <w:shd w:val="clear" w:color="auto" w:fill="FEFFFE"/>
            <w:tcMar>
              <w:top w:w="80" w:type="dxa"/>
              <w:left w:w="80" w:type="dxa"/>
              <w:bottom w:w="80" w:type="dxa"/>
              <w:right w:w="80" w:type="dxa"/>
            </w:tcMar>
          </w:tcPr>
          <w:p w:rsidR="00E47EFD" w:rsidRDefault="00E47EFD" w:rsidP="00777007">
            <w:pPr>
              <w:pStyle w:val="TableStyle6"/>
              <w:jc w:val="center"/>
              <w:rPr>
                <w:rFonts w:ascii="Helvetica" w:eastAsiaTheme="minorEastAsia" w:hAnsi="Helvetica" w:cs="Helvetica" w:hint="default"/>
                <w:lang w:val="en-US" w:eastAsia="zh-CN"/>
              </w:rPr>
            </w:pPr>
            <w:r>
              <w:rPr>
                <w:rFonts w:ascii="Helvetica" w:eastAsiaTheme="minorEastAsia" w:hAnsi="Helvetica" w:cs="Helvetica"/>
                <w:lang w:eastAsia="zh-CN"/>
              </w:rPr>
              <w:lastRenderedPageBreak/>
              <w:t>Day15</w:t>
            </w:r>
          </w:p>
          <w:p w:rsidR="00E47EFD" w:rsidRPr="0043537F" w:rsidRDefault="00E47EFD" w:rsidP="00777007">
            <w:pPr>
              <w:pStyle w:val="TableStyle6"/>
              <w:jc w:val="center"/>
              <w:rPr>
                <w:rFonts w:ascii="Helvetica" w:eastAsiaTheme="minorEastAsia" w:hAnsi="Helvetica" w:cs="Helvetica" w:hint="default"/>
                <w:lang w:val="en-US" w:eastAsia="zh-CN"/>
              </w:rPr>
            </w:pPr>
            <w:r>
              <w:t>第十</w:t>
            </w:r>
            <w:r>
              <w:rPr>
                <w:rFonts w:eastAsiaTheme="minorEastAsia"/>
                <w:lang w:eastAsia="zh-CN"/>
              </w:rPr>
              <w:t>五</w:t>
            </w:r>
            <w:r>
              <w:t>天</w:t>
            </w:r>
            <w:r>
              <w:rPr>
                <w:rFonts w:eastAsiaTheme="minorEastAsia"/>
                <w:lang w:val="en-US" w:eastAsia="zh-CN"/>
              </w:rPr>
              <w:t>30</w:t>
            </w:r>
            <w:r>
              <w:rPr>
                <w:rFonts w:eastAsiaTheme="minorEastAsia"/>
                <w:lang w:val="en-US" w:eastAsia="zh-CN"/>
              </w:rPr>
              <w:t>日</w:t>
            </w:r>
          </w:p>
        </w:tc>
        <w:tc>
          <w:tcPr>
            <w:tcW w:w="7938" w:type="dxa"/>
            <w:gridSpan w:val="2"/>
            <w:tcBorders>
              <w:top w:val="single" w:sz="6" w:space="0" w:color="000000"/>
              <w:left w:val="single" w:sz="2" w:space="0" w:color="000000"/>
              <w:bottom w:val="single" w:sz="6" w:space="0" w:color="000000"/>
              <w:right w:val="single" w:sz="2" w:space="0" w:color="000000"/>
            </w:tcBorders>
            <w:shd w:val="clear" w:color="auto" w:fill="FEFFFE"/>
            <w:tcMar>
              <w:top w:w="80" w:type="dxa"/>
              <w:left w:w="80" w:type="dxa"/>
              <w:bottom w:w="80" w:type="dxa"/>
              <w:right w:w="80" w:type="dxa"/>
            </w:tcMar>
          </w:tcPr>
          <w:p w:rsidR="00E47EFD" w:rsidRDefault="00E81F15" w:rsidP="00E47EFD">
            <w:pPr>
              <w:pStyle w:val="TableStyle2"/>
              <w:jc w:val="center"/>
            </w:pPr>
            <w:r>
              <w:rPr>
                <w:rFonts w:eastAsiaTheme="minorEastAsia" w:hint="eastAsia"/>
                <w:sz w:val="20"/>
                <w:szCs w:val="20"/>
              </w:rPr>
              <w:t>学习结束</w:t>
            </w:r>
            <w:r w:rsidR="00CF756F">
              <w:rPr>
                <w:rFonts w:eastAsiaTheme="minorEastAsia" w:hint="eastAsia"/>
                <w:sz w:val="20"/>
                <w:szCs w:val="20"/>
              </w:rPr>
              <w:t>，回到国内</w:t>
            </w:r>
          </w:p>
        </w:tc>
        <w:tc>
          <w:tcPr>
            <w:tcW w:w="1695" w:type="dxa"/>
            <w:tcBorders>
              <w:top w:val="single" w:sz="6" w:space="0" w:color="000000"/>
              <w:left w:val="single" w:sz="2" w:space="0" w:color="000000"/>
              <w:bottom w:val="single" w:sz="6" w:space="0" w:color="000000"/>
              <w:right w:val="single" w:sz="2" w:space="0" w:color="000000"/>
            </w:tcBorders>
            <w:shd w:val="clear" w:color="auto" w:fill="FEFFFE"/>
            <w:tcMar>
              <w:top w:w="80" w:type="dxa"/>
              <w:left w:w="80" w:type="dxa"/>
              <w:bottom w:w="80" w:type="dxa"/>
              <w:right w:w="80" w:type="dxa"/>
            </w:tcMar>
          </w:tcPr>
          <w:p w:rsidR="00E47EFD" w:rsidRDefault="00E47EFD" w:rsidP="001F39C8">
            <w:pPr>
              <w:pStyle w:val="TableStyle2"/>
              <w:jc w:val="center"/>
            </w:pPr>
          </w:p>
        </w:tc>
      </w:tr>
    </w:tbl>
    <w:p w:rsidR="00D97072" w:rsidRDefault="00D97072">
      <w:pPr>
        <w:jc w:val="center"/>
        <w:rPr>
          <w:b/>
          <w:sz w:val="28"/>
        </w:rPr>
      </w:pPr>
    </w:p>
    <w:p w:rsidR="00D97072" w:rsidRDefault="00D97072">
      <w:pPr>
        <w:ind w:firstLineChars="200" w:firstLine="480"/>
        <w:rPr>
          <w:rFonts w:asciiTheme="minorEastAsia" w:hAnsiTheme="minorEastAsia"/>
          <w:color w:val="000000"/>
          <w:sz w:val="24"/>
          <w:szCs w:val="24"/>
        </w:rPr>
      </w:pPr>
    </w:p>
    <w:p w:rsidR="00D97072" w:rsidRDefault="00D97072">
      <w:pPr>
        <w:ind w:firstLineChars="200" w:firstLine="480"/>
        <w:rPr>
          <w:rFonts w:asciiTheme="minorEastAsia" w:hAnsiTheme="minorEastAsia"/>
          <w:color w:val="000000"/>
          <w:sz w:val="24"/>
          <w:szCs w:val="24"/>
        </w:rPr>
      </w:pPr>
    </w:p>
    <w:p w:rsidR="00D97072" w:rsidRDefault="00D97072">
      <w:pPr>
        <w:ind w:firstLineChars="200" w:firstLine="480"/>
        <w:rPr>
          <w:rFonts w:asciiTheme="minorEastAsia" w:hAnsiTheme="minorEastAsia"/>
          <w:color w:val="000000"/>
          <w:sz w:val="24"/>
          <w:szCs w:val="24"/>
        </w:rPr>
      </w:pPr>
    </w:p>
    <w:p w:rsidR="00D97072" w:rsidRDefault="00D97072">
      <w:pPr>
        <w:ind w:firstLineChars="200" w:firstLine="480"/>
        <w:rPr>
          <w:rFonts w:asciiTheme="minorEastAsia" w:hAnsiTheme="minorEastAsia"/>
          <w:color w:val="000000"/>
          <w:sz w:val="24"/>
          <w:szCs w:val="24"/>
        </w:rPr>
      </w:pPr>
    </w:p>
    <w:p w:rsidR="00D97072" w:rsidRDefault="00D97072">
      <w:pPr>
        <w:ind w:firstLineChars="200" w:firstLine="480"/>
        <w:rPr>
          <w:rFonts w:asciiTheme="minorEastAsia" w:hAnsiTheme="minorEastAsia"/>
          <w:color w:val="000000"/>
          <w:sz w:val="24"/>
          <w:szCs w:val="24"/>
        </w:rPr>
      </w:pPr>
    </w:p>
    <w:p w:rsidR="00D97072" w:rsidRDefault="00D97072">
      <w:pPr>
        <w:ind w:firstLineChars="200" w:firstLine="480"/>
        <w:rPr>
          <w:rFonts w:asciiTheme="minorEastAsia" w:hAnsiTheme="minorEastAsia"/>
          <w:color w:val="000000"/>
          <w:sz w:val="24"/>
          <w:szCs w:val="24"/>
        </w:rPr>
      </w:pPr>
    </w:p>
    <w:p w:rsidR="00D97072" w:rsidRDefault="00D97072">
      <w:pPr>
        <w:ind w:firstLineChars="200" w:firstLine="480"/>
        <w:rPr>
          <w:rFonts w:asciiTheme="minorEastAsia" w:hAnsiTheme="minorEastAsia"/>
          <w:color w:val="000000"/>
          <w:sz w:val="24"/>
          <w:szCs w:val="24"/>
        </w:rPr>
      </w:pPr>
    </w:p>
    <w:p w:rsidR="00D97072" w:rsidRDefault="00D97072">
      <w:pPr>
        <w:ind w:firstLineChars="200" w:firstLine="480"/>
        <w:rPr>
          <w:rFonts w:asciiTheme="minorEastAsia" w:hAnsiTheme="minorEastAsia"/>
          <w:color w:val="000000"/>
          <w:sz w:val="24"/>
          <w:szCs w:val="24"/>
        </w:rPr>
      </w:pPr>
    </w:p>
    <w:p w:rsidR="00D97072" w:rsidRDefault="00D97072">
      <w:pPr>
        <w:ind w:firstLineChars="200" w:firstLine="480"/>
        <w:rPr>
          <w:rFonts w:asciiTheme="minorEastAsia" w:hAnsiTheme="minorEastAsia"/>
          <w:color w:val="000000"/>
          <w:sz w:val="24"/>
          <w:szCs w:val="24"/>
        </w:rPr>
      </w:pPr>
    </w:p>
    <w:p w:rsidR="00D97072" w:rsidRDefault="00D97072">
      <w:pPr>
        <w:ind w:firstLineChars="200" w:firstLine="480"/>
        <w:rPr>
          <w:rFonts w:asciiTheme="minorEastAsia" w:hAnsiTheme="minorEastAsia"/>
          <w:color w:val="000000"/>
          <w:sz w:val="24"/>
          <w:szCs w:val="24"/>
        </w:rPr>
      </w:pPr>
    </w:p>
    <w:p w:rsidR="00D97072" w:rsidRDefault="00D97072">
      <w:pPr>
        <w:ind w:firstLineChars="200" w:firstLine="480"/>
        <w:rPr>
          <w:rFonts w:asciiTheme="minorEastAsia" w:hAnsiTheme="minorEastAsia"/>
          <w:color w:val="000000"/>
          <w:sz w:val="24"/>
          <w:szCs w:val="24"/>
        </w:rPr>
      </w:pPr>
    </w:p>
    <w:p w:rsidR="00D97072" w:rsidRDefault="00F62964">
      <w:pPr>
        <w:ind w:firstLineChars="200" w:firstLine="480"/>
        <w:rPr>
          <w:rFonts w:asciiTheme="minorEastAsia" w:hAnsiTheme="minorEastAsia"/>
          <w:color w:val="000000"/>
          <w:sz w:val="24"/>
          <w:szCs w:val="24"/>
          <w:lang w:val="en-US"/>
        </w:rPr>
      </w:pPr>
      <w:r>
        <w:rPr>
          <w:rFonts w:asciiTheme="minorEastAsia" w:hAnsiTheme="minorEastAsia" w:hint="eastAsia"/>
          <w:color w:val="000000"/>
          <w:sz w:val="24"/>
          <w:szCs w:val="24"/>
          <w:lang w:val="en-US"/>
        </w:rPr>
        <w:t xml:space="preserve">            </w:t>
      </w:r>
    </w:p>
    <w:p w:rsidR="00E47EFD" w:rsidRDefault="00E47EFD">
      <w:pPr>
        <w:ind w:firstLineChars="150" w:firstLine="360"/>
        <w:rPr>
          <w:rFonts w:asciiTheme="minorEastAsia" w:hAnsiTheme="minorEastAsia"/>
          <w:color w:val="000000"/>
          <w:sz w:val="24"/>
          <w:szCs w:val="24"/>
        </w:rPr>
      </w:pPr>
    </w:p>
    <w:p w:rsidR="00E47EFD" w:rsidRDefault="00E47EFD">
      <w:pPr>
        <w:ind w:firstLineChars="150" w:firstLine="360"/>
        <w:rPr>
          <w:rFonts w:asciiTheme="minorEastAsia" w:hAnsiTheme="minorEastAsia"/>
          <w:color w:val="000000"/>
          <w:sz w:val="24"/>
          <w:szCs w:val="24"/>
        </w:rPr>
      </w:pPr>
    </w:p>
    <w:p w:rsidR="00E81F15" w:rsidRDefault="00E81F15">
      <w:pPr>
        <w:ind w:firstLineChars="150" w:firstLine="360"/>
        <w:rPr>
          <w:rFonts w:asciiTheme="minorEastAsia" w:hAnsiTheme="minorEastAsia"/>
          <w:color w:val="000000"/>
          <w:sz w:val="24"/>
          <w:szCs w:val="24"/>
        </w:rPr>
      </w:pPr>
    </w:p>
    <w:p w:rsidR="00E81F15" w:rsidRDefault="00E81F15">
      <w:pPr>
        <w:ind w:firstLineChars="150" w:firstLine="360"/>
        <w:rPr>
          <w:rFonts w:asciiTheme="minorEastAsia" w:hAnsiTheme="minorEastAsia"/>
          <w:color w:val="000000"/>
          <w:sz w:val="24"/>
          <w:szCs w:val="24"/>
        </w:rPr>
      </w:pPr>
    </w:p>
    <w:p w:rsidR="00E81F15" w:rsidRDefault="00E81F15">
      <w:pPr>
        <w:ind w:firstLineChars="150" w:firstLine="360"/>
        <w:rPr>
          <w:rFonts w:asciiTheme="minorEastAsia" w:hAnsiTheme="minorEastAsia"/>
          <w:color w:val="000000"/>
          <w:sz w:val="24"/>
          <w:szCs w:val="24"/>
        </w:rPr>
      </w:pPr>
    </w:p>
    <w:p w:rsidR="00D97072" w:rsidRDefault="00F62964">
      <w:pPr>
        <w:ind w:firstLineChars="150" w:firstLine="360"/>
        <w:rPr>
          <w:rFonts w:asciiTheme="minorEastAsia" w:hAnsiTheme="minorEastAsia"/>
          <w:color w:val="000000"/>
          <w:sz w:val="24"/>
          <w:szCs w:val="24"/>
        </w:rPr>
      </w:pPr>
      <w:r>
        <w:rPr>
          <w:rFonts w:asciiTheme="minorEastAsia" w:hAnsiTheme="minorEastAsia" w:hint="eastAsia"/>
          <w:color w:val="000000"/>
          <w:sz w:val="24"/>
          <w:szCs w:val="24"/>
        </w:rPr>
        <w:lastRenderedPageBreak/>
        <w:t>注：出发时间和每天具体活动安排会根据具体情况做相应调整。</w:t>
      </w:r>
    </w:p>
    <w:p w:rsidR="00345AEB" w:rsidRDefault="00345AEB">
      <w:pPr>
        <w:spacing w:after="0"/>
        <w:ind w:firstLineChars="150" w:firstLine="360"/>
        <w:rPr>
          <w:color w:val="000000"/>
          <w:sz w:val="24"/>
          <w:szCs w:val="24"/>
        </w:rPr>
      </w:pPr>
    </w:p>
    <w:p w:rsidR="00D97072" w:rsidRDefault="00F62964">
      <w:pPr>
        <w:spacing w:after="0"/>
        <w:ind w:firstLineChars="150" w:firstLine="360"/>
        <w:rPr>
          <w:color w:val="000000"/>
          <w:sz w:val="24"/>
          <w:szCs w:val="24"/>
        </w:rPr>
      </w:pPr>
      <w:r>
        <w:rPr>
          <w:rFonts w:hint="eastAsia"/>
          <w:color w:val="000000"/>
          <w:sz w:val="24"/>
          <w:szCs w:val="24"/>
        </w:rPr>
        <w:t>三、项目优势</w:t>
      </w:r>
      <w:r>
        <w:rPr>
          <w:rFonts w:hint="eastAsia"/>
          <w:color w:val="000000"/>
          <w:sz w:val="24"/>
          <w:szCs w:val="24"/>
        </w:rPr>
        <w:t>(</w:t>
      </w:r>
      <w:r>
        <w:rPr>
          <w:color w:val="000000"/>
          <w:sz w:val="24"/>
          <w:szCs w:val="24"/>
        </w:rPr>
        <w:t>Pro</w:t>
      </w:r>
      <w:r>
        <w:rPr>
          <w:rFonts w:hint="eastAsia"/>
          <w:color w:val="000000"/>
          <w:sz w:val="24"/>
          <w:szCs w:val="24"/>
        </w:rPr>
        <w:t>gram</w:t>
      </w:r>
      <w:r>
        <w:rPr>
          <w:color w:val="000000"/>
          <w:sz w:val="24"/>
          <w:szCs w:val="24"/>
        </w:rPr>
        <w:t xml:space="preserve"> Benefits</w:t>
      </w:r>
      <w:r>
        <w:rPr>
          <w:rFonts w:hint="eastAsia"/>
          <w:color w:val="000000"/>
          <w:sz w:val="24"/>
          <w:szCs w:val="24"/>
        </w:rPr>
        <w:t>)</w:t>
      </w:r>
      <w:r>
        <w:rPr>
          <w:rFonts w:hint="eastAsia"/>
          <w:color w:val="000000"/>
          <w:sz w:val="24"/>
          <w:szCs w:val="24"/>
        </w:rPr>
        <w:t>：</w:t>
      </w:r>
    </w:p>
    <w:p w:rsidR="00D97072" w:rsidRDefault="00F62964">
      <w:pPr>
        <w:spacing w:after="0"/>
        <w:ind w:firstLineChars="150" w:firstLine="360"/>
        <w:rPr>
          <w:color w:val="000000"/>
          <w:sz w:val="24"/>
          <w:szCs w:val="24"/>
        </w:rPr>
      </w:pPr>
      <w:r>
        <w:rPr>
          <w:rFonts w:hint="eastAsia"/>
          <w:color w:val="000000"/>
          <w:sz w:val="24"/>
          <w:szCs w:val="24"/>
        </w:rPr>
        <w:t>3.1</w:t>
      </w:r>
      <w:r>
        <w:rPr>
          <w:rFonts w:hint="eastAsia"/>
          <w:color w:val="000000"/>
          <w:sz w:val="24"/>
          <w:szCs w:val="24"/>
        </w:rPr>
        <w:t>全方位学习和了解英国临床医学、健康、公共卫生、护理等体系知识，零距离观摩和学习英国临床技能知识；</w:t>
      </w:r>
    </w:p>
    <w:p w:rsidR="00D97072" w:rsidRDefault="00F62964">
      <w:pPr>
        <w:spacing w:after="0"/>
        <w:ind w:firstLineChars="150" w:firstLine="360"/>
        <w:rPr>
          <w:color w:val="000000"/>
          <w:sz w:val="24"/>
          <w:szCs w:val="24"/>
        </w:rPr>
      </w:pPr>
      <w:r>
        <w:rPr>
          <w:rFonts w:hint="eastAsia"/>
          <w:color w:val="000000"/>
          <w:sz w:val="24"/>
          <w:szCs w:val="24"/>
        </w:rPr>
        <w:t>3.2</w:t>
      </w:r>
      <w:r>
        <w:rPr>
          <w:rFonts w:hint="eastAsia"/>
          <w:color w:val="000000"/>
          <w:sz w:val="24"/>
          <w:szCs w:val="24"/>
        </w:rPr>
        <w:t>学习英</w:t>
      </w:r>
      <w:r w:rsidR="00E47EFD">
        <w:rPr>
          <w:rFonts w:hint="eastAsia"/>
          <w:color w:val="000000"/>
          <w:sz w:val="24"/>
          <w:szCs w:val="24"/>
        </w:rPr>
        <w:t>国医学研究方法、临床领导力和国际医疗变革理论，获得英国医学</w:t>
      </w:r>
      <w:r>
        <w:rPr>
          <w:rFonts w:hint="eastAsia"/>
          <w:color w:val="000000"/>
          <w:sz w:val="24"/>
          <w:szCs w:val="24"/>
        </w:rPr>
        <w:t>培训证书，为未来职业生涯和科研发展做准备；</w:t>
      </w:r>
    </w:p>
    <w:p w:rsidR="00D97072" w:rsidRDefault="00F62964">
      <w:pPr>
        <w:spacing w:after="0"/>
        <w:ind w:firstLineChars="150" w:firstLine="360"/>
        <w:rPr>
          <w:color w:val="000000"/>
          <w:sz w:val="24"/>
          <w:szCs w:val="24"/>
        </w:rPr>
      </w:pPr>
      <w:r>
        <w:rPr>
          <w:rFonts w:hint="eastAsia"/>
          <w:color w:val="000000"/>
          <w:sz w:val="24"/>
          <w:szCs w:val="24"/>
        </w:rPr>
        <w:t>3.3</w:t>
      </w:r>
      <w:r>
        <w:rPr>
          <w:rFonts w:hint="eastAsia"/>
          <w:color w:val="000000"/>
          <w:sz w:val="24"/>
          <w:szCs w:val="24"/>
        </w:rPr>
        <w:t>提升英语能力，特别是医学英语技能，了解和体验英伦文化。</w:t>
      </w:r>
    </w:p>
    <w:p w:rsidR="00D97072" w:rsidRDefault="00D97072">
      <w:pPr>
        <w:spacing w:after="0"/>
        <w:ind w:firstLineChars="150" w:firstLine="360"/>
        <w:rPr>
          <w:rFonts w:asciiTheme="minorEastAsia" w:hAnsiTheme="minorEastAsia"/>
          <w:color w:val="000000"/>
          <w:sz w:val="24"/>
          <w:szCs w:val="24"/>
        </w:rPr>
      </w:pPr>
    </w:p>
    <w:p w:rsidR="00D97072" w:rsidRDefault="00F62964">
      <w:pPr>
        <w:spacing w:after="0"/>
        <w:ind w:firstLineChars="150" w:firstLine="360"/>
        <w:rPr>
          <w:color w:val="000000"/>
          <w:sz w:val="24"/>
          <w:szCs w:val="24"/>
        </w:rPr>
      </w:pPr>
      <w:r>
        <w:rPr>
          <w:rFonts w:asciiTheme="minorEastAsia" w:hAnsiTheme="minorEastAsia" w:hint="eastAsia"/>
          <w:color w:val="000000"/>
          <w:sz w:val="24"/>
          <w:szCs w:val="24"/>
        </w:rPr>
        <w:t>四、报名条件</w:t>
      </w:r>
      <w:r>
        <w:rPr>
          <w:rFonts w:hint="eastAsia"/>
          <w:color w:val="000000"/>
          <w:sz w:val="24"/>
          <w:szCs w:val="24"/>
        </w:rPr>
        <w:t>(Entrance Requirements)</w:t>
      </w:r>
      <w:r>
        <w:rPr>
          <w:rFonts w:hint="eastAsia"/>
          <w:color w:val="000000"/>
          <w:sz w:val="24"/>
          <w:szCs w:val="24"/>
        </w:rPr>
        <w:t>：</w:t>
      </w:r>
    </w:p>
    <w:p w:rsidR="00D97072" w:rsidRDefault="00F62964">
      <w:pPr>
        <w:spacing w:after="0"/>
        <w:ind w:firstLineChars="150" w:firstLine="360"/>
        <w:rPr>
          <w:rFonts w:ascii="宋体" w:eastAsia="宋体" w:hAnsi="宋体" w:cs="Times New Roman"/>
          <w:color w:val="000000"/>
          <w:sz w:val="24"/>
          <w:szCs w:val="24"/>
        </w:rPr>
      </w:pPr>
      <w:r>
        <w:rPr>
          <w:rFonts w:hint="eastAsia"/>
          <w:color w:val="000000"/>
          <w:sz w:val="24"/>
          <w:szCs w:val="24"/>
        </w:rPr>
        <w:t>4.1</w:t>
      </w:r>
      <w:r>
        <w:rPr>
          <w:rFonts w:hint="eastAsia"/>
          <w:color w:val="000000"/>
          <w:sz w:val="24"/>
          <w:szCs w:val="24"/>
        </w:rPr>
        <w:t>我校</w:t>
      </w:r>
      <w:r>
        <w:rPr>
          <w:rFonts w:asciiTheme="minorEastAsia" w:hAnsiTheme="minorEastAsia" w:hint="eastAsia"/>
          <w:color w:val="000000"/>
          <w:sz w:val="24"/>
          <w:szCs w:val="24"/>
        </w:rPr>
        <w:t>大学</w:t>
      </w:r>
      <w:r w:rsidR="002C178C">
        <w:rPr>
          <w:rFonts w:ascii="宋体" w:eastAsia="宋体" w:hAnsi="宋体" w:cs="Times New Roman" w:hint="eastAsia"/>
          <w:color w:val="000000"/>
          <w:sz w:val="24"/>
          <w:szCs w:val="24"/>
        </w:rPr>
        <w:t>全日制本</w:t>
      </w:r>
      <w:r>
        <w:rPr>
          <w:rFonts w:ascii="宋体" w:eastAsia="宋体" w:hAnsi="宋体" w:cs="Times New Roman" w:hint="eastAsia"/>
          <w:color w:val="000000"/>
          <w:sz w:val="24"/>
          <w:szCs w:val="24"/>
        </w:rPr>
        <w:t>科</w:t>
      </w:r>
      <w:r>
        <w:rPr>
          <w:rFonts w:asciiTheme="minorEastAsia" w:hAnsiTheme="minorEastAsia" w:hint="eastAsia"/>
          <w:color w:val="000000"/>
          <w:sz w:val="24"/>
          <w:szCs w:val="24"/>
        </w:rPr>
        <w:t>、硕士</w:t>
      </w:r>
      <w:r w:rsidR="002C178C">
        <w:rPr>
          <w:rFonts w:asciiTheme="minorEastAsia" w:hAnsiTheme="minorEastAsia" w:hint="eastAsia"/>
          <w:color w:val="000000"/>
          <w:sz w:val="24"/>
          <w:szCs w:val="24"/>
        </w:rPr>
        <w:t>和博士</w:t>
      </w:r>
      <w:r>
        <w:rPr>
          <w:rFonts w:ascii="宋体" w:eastAsia="宋体" w:hAnsi="宋体" w:cs="Times New Roman" w:hint="eastAsia"/>
          <w:color w:val="000000"/>
          <w:sz w:val="24"/>
          <w:szCs w:val="24"/>
        </w:rPr>
        <w:t>在读学生</w:t>
      </w:r>
      <w:r>
        <w:rPr>
          <w:rFonts w:asciiTheme="minorEastAsia" w:hAnsiTheme="minorEastAsia" w:hint="eastAsia"/>
          <w:color w:val="000000"/>
          <w:sz w:val="24"/>
          <w:szCs w:val="24"/>
        </w:rPr>
        <w:t>；</w:t>
      </w:r>
    </w:p>
    <w:p w:rsidR="00D97072" w:rsidRDefault="00F62964">
      <w:pPr>
        <w:spacing w:after="0"/>
        <w:ind w:firstLineChars="150" w:firstLine="360"/>
        <w:rPr>
          <w:rFonts w:ascii="宋体" w:eastAsia="宋体" w:hAnsi="宋体" w:cs="Times New Roman"/>
          <w:color w:val="000000"/>
          <w:sz w:val="24"/>
          <w:szCs w:val="24"/>
        </w:rPr>
      </w:pPr>
      <w:r>
        <w:rPr>
          <w:rFonts w:hint="eastAsia"/>
          <w:color w:val="000000"/>
          <w:sz w:val="24"/>
          <w:szCs w:val="24"/>
        </w:rPr>
        <w:t>4.2</w:t>
      </w:r>
      <w:r>
        <w:rPr>
          <w:rFonts w:asciiTheme="minorEastAsia" w:hAnsiTheme="minorEastAsia" w:hint="eastAsia"/>
          <w:color w:val="000000"/>
          <w:sz w:val="24"/>
          <w:szCs w:val="24"/>
        </w:rPr>
        <w:t>学生对英国临床医疗、健康和护理体系、医学教育和英伦文化感兴趣；</w:t>
      </w:r>
    </w:p>
    <w:p w:rsidR="00D97072" w:rsidRDefault="00F62964">
      <w:pPr>
        <w:spacing w:after="0"/>
        <w:ind w:firstLineChars="150" w:firstLine="360"/>
        <w:rPr>
          <w:rFonts w:asciiTheme="minorEastAsia" w:hAnsiTheme="minorEastAsia"/>
          <w:color w:val="000000"/>
          <w:sz w:val="24"/>
          <w:szCs w:val="24"/>
        </w:rPr>
      </w:pPr>
      <w:r>
        <w:rPr>
          <w:rFonts w:asciiTheme="minorEastAsia" w:hAnsiTheme="minorEastAsia" w:hint="eastAsia"/>
          <w:color w:val="000000"/>
          <w:sz w:val="24"/>
          <w:szCs w:val="24"/>
        </w:rPr>
        <w:t xml:space="preserve"> </w:t>
      </w:r>
    </w:p>
    <w:p w:rsidR="00D97072" w:rsidRDefault="00F62964">
      <w:pPr>
        <w:spacing w:after="0"/>
        <w:ind w:firstLineChars="150" w:firstLine="360"/>
        <w:rPr>
          <w:color w:val="000000"/>
          <w:sz w:val="24"/>
          <w:szCs w:val="24"/>
        </w:rPr>
      </w:pPr>
      <w:r>
        <w:rPr>
          <w:rFonts w:asciiTheme="minorEastAsia" w:hAnsiTheme="minorEastAsia" w:hint="eastAsia"/>
          <w:color w:val="000000"/>
          <w:sz w:val="24"/>
          <w:szCs w:val="24"/>
        </w:rPr>
        <w:t>五、费用</w:t>
      </w:r>
      <w:r w:rsidR="00744F54">
        <w:rPr>
          <w:rFonts w:asciiTheme="minorEastAsia" w:hAnsiTheme="minorEastAsia" w:hint="eastAsia"/>
          <w:color w:val="000000"/>
          <w:sz w:val="24"/>
          <w:szCs w:val="24"/>
        </w:rPr>
        <w:t>、奖学金</w:t>
      </w:r>
      <w:r>
        <w:rPr>
          <w:rFonts w:asciiTheme="minorEastAsia" w:hAnsiTheme="minorEastAsia" w:hint="eastAsia"/>
          <w:color w:val="000000"/>
          <w:sz w:val="24"/>
          <w:szCs w:val="24"/>
        </w:rPr>
        <w:t>和申请程序</w:t>
      </w:r>
      <w:r>
        <w:rPr>
          <w:rFonts w:hint="eastAsia"/>
          <w:color w:val="000000"/>
          <w:sz w:val="24"/>
          <w:szCs w:val="24"/>
        </w:rPr>
        <w:t>(</w:t>
      </w:r>
      <w:r>
        <w:rPr>
          <w:color w:val="000000"/>
          <w:sz w:val="24"/>
          <w:szCs w:val="24"/>
        </w:rPr>
        <w:t>Fees</w:t>
      </w:r>
      <w:r>
        <w:rPr>
          <w:rFonts w:hint="eastAsia"/>
          <w:color w:val="000000"/>
          <w:sz w:val="24"/>
          <w:szCs w:val="24"/>
        </w:rPr>
        <w:t xml:space="preserve"> and Application Process)</w:t>
      </w:r>
      <w:r>
        <w:rPr>
          <w:color w:val="000000"/>
          <w:sz w:val="24"/>
          <w:szCs w:val="24"/>
        </w:rPr>
        <w:t>:</w:t>
      </w:r>
    </w:p>
    <w:p w:rsidR="00D97072" w:rsidRDefault="00F62964">
      <w:pPr>
        <w:spacing w:after="0"/>
        <w:ind w:firstLineChars="150" w:firstLine="360"/>
        <w:rPr>
          <w:color w:val="000000"/>
          <w:sz w:val="24"/>
          <w:szCs w:val="24"/>
        </w:rPr>
      </w:pPr>
      <w:r>
        <w:rPr>
          <w:rFonts w:hint="eastAsia"/>
          <w:color w:val="000000"/>
          <w:sz w:val="24"/>
          <w:szCs w:val="24"/>
        </w:rPr>
        <w:t>5.1</w:t>
      </w:r>
      <w:r>
        <w:rPr>
          <w:rFonts w:hint="eastAsia"/>
          <w:color w:val="000000"/>
          <w:sz w:val="24"/>
          <w:szCs w:val="24"/>
        </w:rPr>
        <w:t>学生项目费为：</w:t>
      </w:r>
      <w:r>
        <w:rPr>
          <w:rFonts w:hint="eastAsia"/>
          <w:color w:val="000000"/>
          <w:sz w:val="24"/>
          <w:szCs w:val="24"/>
        </w:rPr>
        <w:t>2.</w:t>
      </w:r>
      <w:r w:rsidR="00B653EA">
        <w:rPr>
          <w:rFonts w:hint="eastAsia"/>
          <w:color w:val="000000"/>
          <w:sz w:val="24"/>
          <w:szCs w:val="24"/>
          <w:lang w:val="en-US"/>
        </w:rPr>
        <w:t>3</w:t>
      </w:r>
      <w:r>
        <w:rPr>
          <w:rFonts w:hint="eastAsia"/>
          <w:color w:val="000000"/>
          <w:sz w:val="24"/>
          <w:szCs w:val="24"/>
        </w:rPr>
        <w:t>万元人民币</w:t>
      </w:r>
      <w:r>
        <w:rPr>
          <w:rFonts w:hint="eastAsia"/>
          <w:color w:val="000000"/>
          <w:sz w:val="24"/>
          <w:szCs w:val="24"/>
        </w:rPr>
        <w:t>/</w:t>
      </w:r>
      <w:r>
        <w:rPr>
          <w:rFonts w:hint="eastAsia"/>
          <w:color w:val="000000"/>
          <w:sz w:val="24"/>
          <w:szCs w:val="24"/>
        </w:rPr>
        <w:t>每人。</w:t>
      </w:r>
    </w:p>
    <w:p w:rsidR="00D97072" w:rsidRDefault="00F62964">
      <w:pPr>
        <w:spacing w:after="0"/>
        <w:ind w:firstLineChars="150" w:firstLine="360"/>
        <w:rPr>
          <w:color w:val="000000"/>
          <w:sz w:val="24"/>
          <w:szCs w:val="24"/>
        </w:rPr>
      </w:pPr>
      <w:r>
        <w:rPr>
          <w:rFonts w:hint="eastAsia"/>
          <w:color w:val="000000"/>
          <w:sz w:val="24"/>
          <w:szCs w:val="24"/>
        </w:rPr>
        <w:t>该费用包括：在英国期间的全部学习、食、住和交通费。</w:t>
      </w:r>
    </w:p>
    <w:p w:rsidR="00D97072" w:rsidRDefault="00F62964">
      <w:pPr>
        <w:spacing w:after="0"/>
        <w:ind w:firstLineChars="150" w:firstLine="360"/>
        <w:rPr>
          <w:color w:val="000000"/>
          <w:sz w:val="24"/>
          <w:szCs w:val="24"/>
        </w:rPr>
      </w:pPr>
      <w:r>
        <w:rPr>
          <w:rFonts w:hint="eastAsia"/>
          <w:color w:val="000000"/>
          <w:sz w:val="24"/>
          <w:szCs w:val="24"/>
        </w:rPr>
        <w:t>该费用不包括：中国到英国往返机票，英国签证费，英国期间购物、旅游景点门票。</w:t>
      </w:r>
    </w:p>
    <w:p w:rsidR="00744F54" w:rsidRDefault="00744F54" w:rsidP="00744F54">
      <w:pPr>
        <w:spacing w:after="0"/>
        <w:ind w:firstLineChars="150" w:firstLine="360"/>
        <w:rPr>
          <w:color w:val="000000"/>
          <w:sz w:val="24"/>
          <w:szCs w:val="24"/>
        </w:rPr>
      </w:pPr>
      <w:r>
        <w:rPr>
          <w:rFonts w:hint="eastAsia"/>
          <w:color w:val="000000"/>
          <w:sz w:val="24"/>
          <w:szCs w:val="24"/>
        </w:rPr>
        <w:t>5.2</w:t>
      </w:r>
      <w:r>
        <w:rPr>
          <w:rFonts w:hint="eastAsia"/>
          <w:color w:val="000000"/>
          <w:sz w:val="24"/>
          <w:szCs w:val="24"/>
        </w:rPr>
        <w:t>项目奖学金情况：</w:t>
      </w:r>
    </w:p>
    <w:p w:rsidR="00744F54" w:rsidRDefault="00744F54" w:rsidP="00744F54">
      <w:pPr>
        <w:spacing w:after="0"/>
        <w:ind w:firstLineChars="150" w:firstLine="360"/>
        <w:rPr>
          <w:color w:val="000000"/>
          <w:sz w:val="24"/>
          <w:szCs w:val="24"/>
        </w:rPr>
      </w:pPr>
      <w:r>
        <w:rPr>
          <w:rFonts w:hint="eastAsia"/>
          <w:color w:val="000000"/>
          <w:sz w:val="24"/>
          <w:szCs w:val="24"/>
        </w:rPr>
        <w:t>第一位报名者将获得</w:t>
      </w:r>
      <w:r>
        <w:rPr>
          <w:rFonts w:hint="eastAsia"/>
          <w:color w:val="000000"/>
          <w:sz w:val="24"/>
          <w:szCs w:val="24"/>
        </w:rPr>
        <w:t>2000</w:t>
      </w:r>
      <w:r>
        <w:rPr>
          <w:rFonts w:hint="eastAsia"/>
          <w:color w:val="000000"/>
          <w:sz w:val="24"/>
          <w:szCs w:val="24"/>
        </w:rPr>
        <w:t>元人民币奖学金，第二位报名者将获得</w:t>
      </w:r>
      <w:r>
        <w:rPr>
          <w:rFonts w:hint="eastAsia"/>
          <w:color w:val="000000"/>
          <w:sz w:val="24"/>
          <w:szCs w:val="24"/>
        </w:rPr>
        <w:t>1000</w:t>
      </w:r>
      <w:r>
        <w:rPr>
          <w:rFonts w:hint="eastAsia"/>
          <w:color w:val="000000"/>
          <w:sz w:val="24"/>
          <w:szCs w:val="24"/>
        </w:rPr>
        <w:t>人民币奖学金。</w:t>
      </w:r>
    </w:p>
    <w:p w:rsidR="00D97072" w:rsidRPr="00744F54" w:rsidRDefault="00F62964">
      <w:pPr>
        <w:spacing w:after="0"/>
        <w:ind w:firstLineChars="150" w:firstLine="360"/>
        <w:rPr>
          <w:rFonts w:asciiTheme="minorEastAsia" w:hAnsiTheme="minorEastAsia"/>
          <w:color w:val="000000"/>
          <w:sz w:val="24"/>
          <w:szCs w:val="24"/>
        </w:rPr>
      </w:pPr>
      <w:r w:rsidRPr="00744F54">
        <w:rPr>
          <w:rFonts w:asciiTheme="minorEastAsia" w:hAnsiTheme="minorEastAsia" w:hint="eastAsia"/>
          <w:color w:val="000000"/>
          <w:sz w:val="24"/>
          <w:szCs w:val="24"/>
        </w:rPr>
        <w:t>5.</w:t>
      </w:r>
      <w:r w:rsidR="00744F54" w:rsidRPr="00744F54">
        <w:rPr>
          <w:rFonts w:asciiTheme="minorEastAsia" w:hAnsiTheme="minorEastAsia" w:hint="eastAsia"/>
          <w:color w:val="000000"/>
          <w:sz w:val="24"/>
          <w:szCs w:val="24"/>
        </w:rPr>
        <w:t>3</w:t>
      </w:r>
      <w:r w:rsidRPr="00744F54">
        <w:rPr>
          <w:rFonts w:asciiTheme="minorEastAsia" w:hAnsiTheme="minorEastAsia" w:hint="eastAsia"/>
          <w:color w:val="000000"/>
          <w:sz w:val="24"/>
          <w:szCs w:val="24"/>
        </w:rPr>
        <w:t>申请时间和程序：</w:t>
      </w:r>
    </w:p>
    <w:p w:rsidR="00D97072" w:rsidRDefault="00744F54" w:rsidP="00744F54">
      <w:pPr>
        <w:ind w:firstLineChars="150" w:firstLine="360"/>
        <w:rPr>
          <w:rFonts w:asciiTheme="minorEastAsia" w:hAnsiTheme="minorEastAsia"/>
          <w:color w:val="000000"/>
          <w:sz w:val="24"/>
          <w:szCs w:val="24"/>
        </w:rPr>
      </w:pPr>
      <w:r w:rsidRPr="00744F54">
        <w:rPr>
          <w:rFonts w:asciiTheme="minorEastAsia" w:hAnsiTheme="minorEastAsia" w:hint="eastAsia"/>
          <w:color w:val="000000"/>
          <w:sz w:val="24"/>
          <w:szCs w:val="24"/>
        </w:rPr>
        <w:t>即日接收咨询和报名，名额有限，报满即止。</w:t>
      </w:r>
      <w:r w:rsidR="00F62964">
        <w:rPr>
          <w:rFonts w:asciiTheme="minorEastAsia" w:hAnsiTheme="minorEastAsia" w:hint="eastAsia"/>
          <w:color w:val="000000"/>
          <w:sz w:val="24"/>
          <w:szCs w:val="24"/>
        </w:rPr>
        <w:t>英国斯旺西大学重庆办公室：张老师</w:t>
      </w:r>
      <w:r w:rsidR="00F62964">
        <w:rPr>
          <w:rFonts w:ascii="Calibri" w:eastAsia="宋体" w:hAnsi="Calibri" w:cs="Arial"/>
          <w:sz w:val="24"/>
        </w:rPr>
        <w:t xml:space="preserve">Tel: </w:t>
      </w:r>
      <w:r w:rsidR="00F62964">
        <w:rPr>
          <w:rFonts w:ascii="Calibri" w:hAnsi="Calibri"/>
          <w:sz w:val="24"/>
        </w:rPr>
        <w:t>023</w:t>
      </w:r>
      <w:r w:rsidR="00F62964">
        <w:rPr>
          <w:rFonts w:ascii="Calibri" w:eastAsia="宋体" w:hAnsi="Calibri" w:cs="Times New Roman"/>
          <w:sz w:val="24"/>
        </w:rPr>
        <w:t xml:space="preserve"> 8821098</w:t>
      </w:r>
      <w:r w:rsidR="00F62964">
        <w:rPr>
          <w:rFonts w:ascii="Calibri" w:eastAsia="宋体" w:hAnsi="Calibri" w:cs="Times New Roman" w:hint="eastAsia"/>
          <w:sz w:val="24"/>
          <w:lang w:val="en-US"/>
        </w:rPr>
        <w:t xml:space="preserve">6, </w:t>
      </w:r>
      <w:r w:rsidR="00F62964">
        <w:rPr>
          <w:rFonts w:ascii="Calibri" w:hAnsi="Calibri" w:hint="eastAsia"/>
          <w:sz w:val="24"/>
          <w:lang w:val="en-US"/>
        </w:rPr>
        <w:t>13983799230(</w:t>
      </w:r>
      <w:proofErr w:type="gramStart"/>
      <w:r w:rsidR="00F62964">
        <w:rPr>
          <w:rFonts w:asciiTheme="minorEastAsia" w:hAnsiTheme="minorEastAsia" w:hint="eastAsia"/>
          <w:color w:val="000000"/>
          <w:sz w:val="24"/>
          <w:szCs w:val="24"/>
        </w:rPr>
        <w:t>微信同</w:t>
      </w:r>
      <w:proofErr w:type="gramEnd"/>
      <w:r w:rsidR="00F62964">
        <w:rPr>
          <w:rFonts w:asciiTheme="minorEastAsia" w:hAnsiTheme="minorEastAsia" w:hint="eastAsia"/>
          <w:color w:val="000000"/>
          <w:sz w:val="24"/>
          <w:szCs w:val="24"/>
        </w:rPr>
        <w:t>号</w:t>
      </w:r>
      <w:r w:rsidR="00F62964">
        <w:rPr>
          <w:rFonts w:asciiTheme="minorEastAsia" w:hAnsiTheme="minorEastAsia" w:hint="eastAsia"/>
          <w:color w:val="000000"/>
          <w:sz w:val="24"/>
          <w:szCs w:val="24"/>
          <w:lang w:val="en-US"/>
        </w:rPr>
        <w:t>)</w:t>
      </w:r>
      <w:r w:rsidR="00F62964">
        <w:rPr>
          <w:rFonts w:ascii="Calibri" w:hAnsi="Calibri" w:hint="eastAsia"/>
          <w:sz w:val="24"/>
        </w:rPr>
        <w:t>; QQ:</w:t>
      </w:r>
      <w:r w:rsidR="00F62964">
        <w:t xml:space="preserve"> </w:t>
      </w:r>
      <w:r w:rsidR="00F62964">
        <w:rPr>
          <w:rFonts w:ascii="Calibri" w:hAnsi="Calibri" w:hint="eastAsia"/>
          <w:sz w:val="24"/>
        </w:rPr>
        <w:t>3137483730</w:t>
      </w:r>
      <w:r>
        <w:rPr>
          <w:rFonts w:ascii="Calibri" w:hAnsi="Calibri" w:hint="eastAsia"/>
          <w:sz w:val="24"/>
        </w:rPr>
        <w:t>，了解进一步信息，请扫描：</w:t>
      </w:r>
      <w:r>
        <w:rPr>
          <w:noProof/>
          <w:lang w:val="en-US"/>
        </w:rPr>
        <w:drawing>
          <wp:inline distT="0" distB="0" distL="0" distR="0">
            <wp:extent cx="892810" cy="892810"/>
            <wp:effectExtent l="19050" t="0" r="2540" b="0"/>
            <wp:docPr id="2" name="图片 1" descr="斯旺西大学学习微信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斯旺西大学学习微信码"/>
                    <pic:cNvPicPr>
                      <a:picLocks noChangeAspect="1" noChangeArrowheads="1"/>
                    </pic:cNvPicPr>
                  </pic:nvPicPr>
                  <pic:blipFill>
                    <a:blip r:embed="rId9"/>
                    <a:srcRect/>
                    <a:stretch>
                      <a:fillRect/>
                    </a:stretch>
                  </pic:blipFill>
                  <pic:spPr bwMode="auto">
                    <a:xfrm>
                      <a:off x="0" y="0"/>
                      <a:ext cx="892810" cy="892810"/>
                    </a:xfrm>
                    <a:prstGeom prst="rect">
                      <a:avLst/>
                    </a:prstGeom>
                    <a:noFill/>
                    <a:ln w="9525">
                      <a:noFill/>
                      <a:miter lim="800000"/>
                      <a:headEnd/>
                      <a:tailEnd/>
                    </a:ln>
                  </pic:spPr>
                </pic:pic>
              </a:graphicData>
            </a:graphic>
          </wp:inline>
        </w:drawing>
      </w:r>
    </w:p>
    <w:p w:rsidR="00D97072" w:rsidRDefault="00F62964">
      <w:pPr>
        <w:spacing w:after="0"/>
        <w:ind w:firstLineChars="150" w:firstLine="360"/>
        <w:rPr>
          <w:rFonts w:ascii="Calibri" w:hAnsi="Calibri"/>
          <w:sz w:val="24"/>
        </w:rPr>
      </w:pPr>
      <w:r>
        <w:rPr>
          <w:rFonts w:asciiTheme="minorEastAsia" w:hAnsiTheme="minorEastAsia" w:hint="eastAsia"/>
          <w:color w:val="000000"/>
          <w:sz w:val="24"/>
          <w:szCs w:val="24"/>
        </w:rPr>
        <w:t>六、英国大学和合作医院介绍</w:t>
      </w:r>
      <w:r>
        <w:rPr>
          <w:rFonts w:ascii="Calibri" w:hAnsi="Calibri" w:hint="eastAsia"/>
          <w:sz w:val="24"/>
        </w:rPr>
        <w:t>( Introduction Universities and Cooperation Partners)</w:t>
      </w:r>
      <w:r>
        <w:rPr>
          <w:rFonts w:ascii="Calibri" w:hAnsi="Calibri" w:hint="eastAsia"/>
          <w:sz w:val="24"/>
        </w:rPr>
        <w:t>：</w:t>
      </w:r>
    </w:p>
    <w:p w:rsidR="00D97072" w:rsidRDefault="00F62964">
      <w:pPr>
        <w:spacing w:after="0"/>
        <w:ind w:firstLineChars="150" w:firstLine="360"/>
        <w:rPr>
          <w:rFonts w:ascii="Calibri" w:hAnsi="Calibri"/>
          <w:sz w:val="24"/>
        </w:rPr>
      </w:pPr>
      <w:r>
        <w:rPr>
          <w:rFonts w:ascii="Calibri" w:hAnsi="Calibri" w:hint="eastAsia"/>
          <w:sz w:val="24"/>
        </w:rPr>
        <w:t>6.1.</w:t>
      </w:r>
      <w:r>
        <w:rPr>
          <w:rFonts w:ascii="Calibri" w:hAnsi="Calibri" w:hint="eastAsia"/>
          <w:sz w:val="24"/>
        </w:rPr>
        <w:t>牛津大学医学院</w:t>
      </w:r>
      <w:r>
        <w:rPr>
          <w:rFonts w:ascii="Calibri" w:hAnsi="Calibri" w:hint="eastAsia"/>
          <w:sz w:val="24"/>
        </w:rPr>
        <w:t>(</w:t>
      </w:r>
      <w:r>
        <w:rPr>
          <w:rFonts w:ascii="Calibri" w:hAnsi="Calibri"/>
          <w:sz w:val="24"/>
        </w:rPr>
        <w:t>The Medical Schoo</w:t>
      </w:r>
      <w:r>
        <w:rPr>
          <w:rFonts w:ascii="Calibri" w:hAnsi="Calibri" w:hint="eastAsia"/>
          <w:sz w:val="24"/>
        </w:rPr>
        <w:t xml:space="preserve">l, </w:t>
      </w:r>
      <w:r>
        <w:rPr>
          <w:rFonts w:ascii="Calibri" w:hAnsi="Calibri"/>
          <w:sz w:val="24"/>
        </w:rPr>
        <w:t>Oxford</w:t>
      </w:r>
      <w:r>
        <w:rPr>
          <w:rFonts w:ascii="Calibri" w:hAnsi="Calibri" w:hint="eastAsia"/>
          <w:sz w:val="24"/>
        </w:rPr>
        <w:t xml:space="preserve"> University)</w:t>
      </w:r>
      <w:r>
        <w:rPr>
          <w:rFonts w:ascii="Calibri" w:hAnsi="Calibri" w:hint="eastAsia"/>
          <w:sz w:val="24"/>
        </w:rPr>
        <w:t>：</w:t>
      </w:r>
    </w:p>
    <w:p w:rsidR="0019620D" w:rsidRPr="0019620D" w:rsidRDefault="00F62964" w:rsidP="0019620D">
      <w:pPr>
        <w:pStyle w:val="a9"/>
        <w:shd w:val="clear" w:color="auto" w:fill="FFFFFF"/>
        <w:spacing w:before="0" w:beforeAutospacing="0" w:after="0" w:afterAutospacing="0"/>
        <w:ind w:leftChars="150" w:left="330" w:firstLineChars="100" w:firstLine="240"/>
        <w:rPr>
          <w:rFonts w:ascii="Calibri" w:eastAsiaTheme="minorEastAsia" w:hAnsi="Calibri" w:cstheme="minorBidi"/>
          <w:szCs w:val="22"/>
          <w:lang w:val="en-GB"/>
        </w:rPr>
      </w:pPr>
      <w:r w:rsidRPr="0019620D">
        <w:rPr>
          <w:rFonts w:ascii="Calibri" w:eastAsiaTheme="minorEastAsia" w:hAnsi="Calibri" w:cstheme="minorBidi"/>
          <w:szCs w:val="22"/>
          <w:lang w:val="en-GB"/>
        </w:rPr>
        <w:t>牛津大学建校于</w:t>
      </w:r>
      <w:r w:rsidRPr="0019620D">
        <w:rPr>
          <w:rFonts w:ascii="Calibri" w:eastAsiaTheme="minorEastAsia" w:hAnsi="Calibri" w:cstheme="minorBidi"/>
          <w:szCs w:val="22"/>
          <w:lang w:val="en-GB"/>
        </w:rPr>
        <w:t>1167</w:t>
      </w:r>
      <w:r w:rsidRPr="0019620D">
        <w:rPr>
          <w:rFonts w:ascii="Calibri" w:eastAsiaTheme="minorEastAsia" w:hAnsi="Calibri" w:cstheme="minorBidi"/>
          <w:szCs w:val="22"/>
          <w:lang w:val="en-GB"/>
        </w:rPr>
        <w:t>年，被公认为是当今世界最顶尖的高等教育机构之一</w:t>
      </w:r>
      <w:r w:rsidR="0019620D">
        <w:rPr>
          <w:rFonts w:ascii="Calibri" w:eastAsiaTheme="minorEastAsia" w:hAnsi="Calibri" w:cstheme="minorBidi" w:hint="eastAsia"/>
          <w:szCs w:val="22"/>
          <w:lang w:val="en-GB"/>
        </w:rPr>
        <w:t>，</w:t>
      </w:r>
      <w:r w:rsidR="0019620D" w:rsidRPr="0019620D">
        <w:rPr>
          <w:rFonts w:ascii="Calibri" w:eastAsiaTheme="minorEastAsia" w:hAnsi="Calibri" w:cstheme="minorBidi"/>
          <w:szCs w:val="22"/>
          <w:lang w:val="en-GB"/>
        </w:rPr>
        <w:t>拥有雄厚的师资力量，一流的科研配置。在各个学科都是领域内的领头羊。大学由</w:t>
      </w:r>
      <w:r w:rsidR="0019620D" w:rsidRPr="0019620D">
        <w:rPr>
          <w:rFonts w:ascii="Calibri" w:eastAsiaTheme="minorEastAsia" w:hAnsi="Calibri" w:cstheme="minorBidi"/>
          <w:szCs w:val="22"/>
          <w:lang w:val="en-GB"/>
        </w:rPr>
        <w:t>38</w:t>
      </w:r>
      <w:r w:rsidR="0019620D">
        <w:rPr>
          <w:rFonts w:ascii="Calibri" w:eastAsiaTheme="minorEastAsia" w:hAnsi="Calibri" w:cstheme="minorBidi"/>
          <w:szCs w:val="22"/>
          <w:lang w:val="en-GB"/>
        </w:rPr>
        <w:t>个学院组成</w:t>
      </w:r>
      <w:r w:rsidR="0019620D">
        <w:rPr>
          <w:rFonts w:ascii="Calibri" w:eastAsiaTheme="minorEastAsia" w:hAnsi="Calibri" w:cstheme="minorBidi" w:hint="eastAsia"/>
          <w:szCs w:val="22"/>
          <w:lang w:val="en-GB"/>
        </w:rPr>
        <w:t>，</w:t>
      </w:r>
      <w:r w:rsidR="0019620D" w:rsidRPr="0019620D">
        <w:rPr>
          <w:rFonts w:ascii="Calibri" w:eastAsiaTheme="minorEastAsia" w:hAnsi="Calibri" w:cstheme="minorBidi"/>
          <w:szCs w:val="22"/>
          <w:lang w:val="en-GB"/>
        </w:rPr>
        <w:t>孕育培养了</w:t>
      </w:r>
      <w:proofErr w:type="gramStart"/>
      <w:r w:rsidR="0019620D" w:rsidRPr="0019620D">
        <w:rPr>
          <w:rFonts w:ascii="Calibri" w:eastAsiaTheme="minorEastAsia" w:hAnsi="Calibri" w:cstheme="minorBidi"/>
          <w:szCs w:val="22"/>
          <w:lang w:val="en-GB"/>
        </w:rPr>
        <w:t>28</w:t>
      </w:r>
      <w:r w:rsidR="0019620D" w:rsidRPr="0019620D">
        <w:rPr>
          <w:rFonts w:ascii="Calibri" w:eastAsiaTheme="minorEastAsia" w:hAnsi="Calibri" w:cstheme="minorBidi"/>
          <w:szCs w:val="22"/>
          <w:lang w:val="en-GB"/>
        </w:rPr>
        <w:t>位诺奖得主</w:t>
      </w:r>
      <w:proofErr w:type="gramEnd"/>
      <w:r w:rsidR="0019620D" w:rsidRPr="0019620D">
        <w:rPr>
          <w:rFonts w:ascii="Calibri" w:eastAsiaTheme="minorEastAsia" w:hAnsi="Calibri" w:cstheme="minorBidi"/>
          <w:szCs w:val="22"/>
          <w:lang w:val="en-GB"/>
        </w:rPr>
        <w:t>，和</w:t>
      </w:r>
      <w:r w:rsidR="0019620D" w:rsidRPr="0019620D">
        <w:rPr>
          <w:rFonts w:ascii="Calibri" w:eastAsiaTheme="minorEastAsia" w:hAnsi="Calibri" w:cstheme="minorBidi"/>
          <w:szCs w:val="22"/>
          <w:lang w:val="en-GB"/>
        </w:rPr>
        <w:t>27</w:t>
      </w:r>
      <w:r w:rsidR="0019620D" w:rsidRPr="0019620D">
        <w:rPr>
          <w:rFonts w:ascii="Calibri" w:eastAsiaTheme="minorEastAsia" w:hAnsi="Calibri" w:cstheme="minorBidi"/>
          <w:szCs w:val="22"/>
          <w:lang w:val="en-GB"/>
        </w:rPr>
        <w:t>位英国首相。牛津大学曾在泰晤士高等教育排名中排在世界第一名，其医</w:t>
      </w:r>
      <w:r w:rsidR="0019620D" w:rsidRPr="0019620D">
        <w:rPr>
          <w:rFonts w:ascii="Calibri" w:eastAsiaTheme="minorEastAsia" w:hAnsi="Calibri" w:cstheme="minorBidi"/>
          <w:szCs w:val="22"/>
          <w:lang w:val="en-GB"/>
        </w:rPr>
        <w:lastRenderedPageBreak/>
        <w:t>学院也连续五年排在</w:t>
      </w:r>
      <w:r w:rsidR="0019620D" w:rsidRPr="0019620D">
        <w:rPr>
          <w:rFonts w:ascii="Calibri" w:eastAsiaTheme="minorEastAsia" w:hAnsi="Calibri" w:cstheme="minorBidi"/>
          <w:szCs w:val="22"/>
          <w:lang w:val="en-GB"/>
        </w:rPr>
        <w:t>“</w:t>
      </w:r>
      <w:r w:rsidR="0019620D" w:rsidRPr="0019620D">
        <w:rPr>
          <w:rFonts w:ascii="Calibri" w:eastAsiaTheme="minorEastAsia" w:hAnsi="Calibri" w:cstheme="minorBidi"/>
          <w:szCs w:val="22"/>
          <w:lang w:val="en-GB"/>
        </w:rPr>
        <w:t>临床及临床前健康教育</w:t>
      </w:r>
      <w:r w:rsidR="0019620D" w:rsidRPr="0019620D">
        <w:rPr>
          <w:rFonts w:ascii="Calibri" w:eastAsiaTheme="minorEastAsia" w:hAnsi="Calibri" w:cstheme="minorBidi"/>
          <w:szCs w:val="22"/>
          <w:lang w:val="en-GB"/>
        </w:rPr>
        <w:t>”</w:t>
      </w:r>
      <w:r w:rsidR="0019620D" w:rsidRPr="0019620D">
        <w:rPr>
          <w:rFonts w:ascii="Calibri" w:eastAsiaTheme="minorEastAsia" w:hAnsi="Calibri" w:cstheme="minorBidi"/>
          <w:szCs w:val="22"/>
          <w:lang w:val="en-GB"/>
        </w:rPr>
        <w:t>的世界排名的首位。其医学教育由两部分组成</w:t>
      </w:r>
      <w:r w:rsidR="0019620D" w:rsidRPr="0019620D">
        <w:rPr>
          <w:rFonts w:ascii="Calibri" w:eastAsiaTheme="minorEastAsia" w:hAnsi="Calibri" w:cstheme="minorBidi"/>
          <w:szCs w:val="22"/>
          <w:lang w:val="en-GB"/>
        </w:rPr>
        <w:t xml:space="preserve">; </w:t>
      </w:r>
      <w:r w:rsidR="0019620D" w:rsidRPr="0019620D">
        <w:rPr>
          <w:rFonts w:ascii="Calibri" w:eastAsiaTheme="minorEastAsia" w:hAnsi="Calibri" w:cstheme="minorBidi"/>
          <w:szCs w:val="22"/>
          <w:lang w:val="en-GB"/>
        </w:rPr>
        <w:t>前三年的临床前教学，结束后可获得医学科学学士学位，后三年临床教学，结束后颁发</w:t>
      </w:r>
      <w:r w:rsidR="0019620D" w:rsidRPr="0019620D">
        <w:rPr>
          <w:rFonts w:ascii="Calibri" w:eastAsiaTheme="minorEastAsia" w:hAnsi="Calibri" w:cstheme="minorBidi"/>
          <w:szCs w:val="22"/>
          <w:lang w:val="en-GB"/>
        </w:rPr>
        <w:t xml:space="preserve">BM </w:t>
      </w:r>
      <w:proofErr w:type="spellStart"/>
      <w:r w:rsidR="0019620D" w:rsidRPr="0019620D">
        <w:rPr>
          <w:rFonts w:ascii="Calibri" w:eastAsiaTheme="minorEastAsia" w:hAnsi="Calibri" w:cstheme="minorBidi"/>
          <w:szCs w:val="22"/>
          <w:lang w:val="en-GB"/>
        </w:rPr>
        <w:t>BCh</w:t>
      </w:r>
      <w:proofErr w:type="spellEnd"/>
      <w:r w:rsidR="0019620D" w:rsidRPr="0019620D">
        <w:rPr>
          <w:rFonts w:ascii="Calibri" w:eastAsiaTheme="minorEastAsia" w:hAnsi="Calibri" w:cstheme="minorBidi"/>
          <w:szCs w:val="22"/>
          <w:lang w:val="en-GB"/>
        </w:rPr>
        <w:t>（医学学士，外科学士学位）学位。</w:t>
      </w:r>
      <w:r w:rsidRPr="0019620D">
        <w:rPr>
          <w:rFonts w:ascii="Calibri" w:eastAsiaTheme="minorEastAsia" w:hAnsi="Calibri" w:cstheme="minorBidi"/>
          <w:szCs w:val="22"/>
          <w:lang w:val="en-GB"/>
        </w:rPr>
        <w:t>牛津大学</w:t>
      </w:r>
      <w:r w:rsidRPr="0019620D">
        <w:rPr>
          <w:rFonts w:ascii="Calibri" w:eastAsiaTheme="minorEastAsia" w:hAnsi="Calibri" w:cstheme="minorBidi" w:hint="eastAsia"/>
          <w:szCs w:val="22"/>
          <w:lang w:val="en-GB"/>
        </w:rPr>
        <w:t>医学院</w:t>
      </w:r>
      <w:r w:rsidRPr="0019620D">
        <w:rPr>
          <w:rFonts w:ascii="Calibri" w:eastAsiaTheme="minorEastAsia" w:hAnsi="Calibri" w:cstheme="minorBidi"/>
          <w:szCs w:val="22"/>
          <w:lang w:val="en-GB"/>
        </w:rPr>
        <w:t>是一所在世界上享有顶尖大学声誉、巨大影响力的知名</w:t>
      </w:r>
      <w:r w:rsidRPr="0019620D">
        <w:rPr>
          <w:rFonts w:ascii="Calibri" w:eastAsiaTheme="minorEastAsia" w:hAnsi="Calibri" w:cstheme="minorBidi" w:hint="eastAsia"/>
          <w:szCs w:val="22"/>
          <w:lang w:val="en-GB"/>
        </w:rPr>
        <w:t>医学</w:t>
      </w:r>
      <w:r w:rsidRPr="0019620D">
        <w:rPr>
          <w:rFonts w:ascii="Calibri" w:eastAsiaTheme="minorEastAsia" w:hAnsi="Calibri" w:cstheme="minorBidi"/>
          <w:szCs w:val="22"/>
          <w:lang w:val="en-GB"/>
        </w:rPr>
        <w:t>学府</w:t>
      </w:r>
      <w:r w:rsidR="0019620D">
        <w:rPr>
          <w:rFonts w:ascii="Calibri" w:eastAsiaTheme="minorEastAsia" w:hAnsi="Calibri" w:cstheme="minorBidi" w:hint="eastAsia"/>
          <w:szCs w:val="22"/>
          <w:lang w:val="en-GB"/>
        </w:rPr>
        <w:t>，</w:t>
      </w:r>
      <w:r w:rsidRPr="0019620D">
        <w:rPr>
          <w:rFonts w:ascii="Calibri" w:eastAsiaTheme="minorEastAsia" w:hAnsi="Calibri" w:cstheme="minorBidi"/>
          <w:szCs w:val="22"/>
          <w:lang w:val="en-GB"/>
        </w:rPr>
        <w:t>研究部门非常广阔，延伸到免疫学，病毒学，微生物致病学，生物学，寄生虫感染，基因组学分析和癌症，毕业前有临床医学实习。</w:t>
      </w:r>
    </w:p>
    <w:p w:rsidR="0019620D" w:rsidRDefault="0019620D">
      <w:pPr>
        <w:spacing w:after="0"/>
        <w:ind w:firstLineChars="150" w:firstLine="360"/>
        <w:rPr>
          <w:rFonts w:ascii="Calibri" w:hAnsi="Calibri"/>
          <w:sz w:val="24"/>
        </w:rPr>
      </w:pPr>
    </w:p>
    <w:p w:rsidR="00D97072" w:rsidRDefault="00F62964">
      <w:pPr>
        <w:spacing w:after="0"/>
        <w:ind w:firstLineChars="150" w:firstLine="360"/>
        <w:rPr>
          <w:rFonts w:ascii="Calibri" w:hAnsi="Calibri"/>
          <w:sz w:val="24"/>
        </w:rPr>
      </w:pPr>
      <w:r>
        <w:rPr>
          <w:rFonts w:ascii="Calibri" w:hAnsi="Calibri" w:hint="eastAsia"/>
          <w:sz w:val="24"/>
        </w:rPr>
        <w:t>6.2</w:t>
      </w:r>
      <w:r>
        <w:rPr>
          <w:rFonts w:ascii="Calibri" w:hAnsi="Calibri" w:hint="eastAsia"/>
          <w:sz w:val="24"/>
        </w:rPr>
        <w:t>斯旺西大学医学院</w:t>
      </w:r>
      <w:r>
        <w:rPr>
          <w:rFonts w:ascii="Calibri" w:hAnsi="Calibri" w:hint="eastAsia"/>
          <w:sz w:val="24"/>
        </w:rPr>
        <w:t>(</w:t>
      </w:r>
      <w:r>
        <w:rPr>
          <w:rFonts w:ascii="Calibri" w:hAnsi="Calibri"/>
          <w:sz w:val="24"/>
        </w:rPr>
        <w:t>The Medical Schoo</w:t>
      </w:r>
      <w:r>
        <w:rPr>
          <w:rFonts w:ascii="Calibri" w:hAnsi="Calibri" w:hint="eastAsia"/>
          <w:sz w:val="24"/>
        </w:rPr>
        <w:t>l, Swansea University)</w:t>
      </w:r>
      <w:r>
        <w:rPr>
          <w:rFonts w:ascii="Calibri" w:hAnsi="Calibri" w:hint="eastAsia"/>
          <w:sz w:val="24"/>
        </w:rPr>
        <w:t>：</w:t>
      </w:r>
    </w:p>
    <w:p w:rsidR="00D97072" w:rsidRDefault="00F62964">
      <w:pPr>
        <w:pBdr>
          <w:top w:val="none" w:sz="0" w:space="0" w:color="000000"/>
          <w:left w:val="none" w:sz="0" w:space="0" w:color="000000"/>
          <w:bottom w:val="none" w:sz="0" w:space="0" w:color="000000"/>
          <w:right w:val="none" w:sz="0" w:space="0" w:color="000000"/>
        </w:pBdr>
        <w:autoSpaceDN w:val="0"/>
        <w:ind w:leftChars="150" w:left="330" w:firstLineChars="200" w:firstLine="480"/>
        <w:rPr>
          <w:rFonts w:ascii="Calibri" w:hAnsi="Calibri"/>
          <w:sz w:val="24"/>
        </w:rPr>
      </w:pPr>
      <w:r>
        <w:rPr>
          <w:rFonts w:ascii="Calibri" w:hAnsi="Calibri"/>
          <w:sz w:val="24"/>
        </w:rPr>
        <w:t>大学医学院开展对生物医学、保健研究和一个强大的跨学科的联合研究和教学。它包括一个生命科学研究所、纳米健康研究中心、</w:t>
      </w:r>
      <w:r>
        <w:rPr>
          <w:rFonts w:ascii="Calibri" w:hAnsi="Calibri" w:hint="eastAsia"/>
          <w:sz w:val="24"/>
        </w:rPr>
        <w:t>相关附属</w:t>
      </w:r>
      <w:r>
        <w:rPr>
          <w:rFonts w:ascii="Calibri" w:hAnsi="Calibri"/>
          <w:sz w:val="24"/>
        </w:rPr>
        <w:t>医院和圣大卫医疗基金，提供本科及以上学位课程，包括博士、医师、妇幼保健和硕士学位。</w:t>
      </w:r>
      <w:r>
        <w:rPr>
          <w:rFonts w:ascii="Calibri" w:hAnsi="Calibri" w:hint="eastAsia"/>
          <w:sz w:val="24"/>
        </w:rPr>
        <w:t xml:space="preserve">  </w:t>
      </w:r>
      <w:r>
        <w:rPr>
          <w:rFonts w:ascii="Calibri" w:hAnsi="Calibri"/>
          <w:sz w:val="24"/>
        </w:rPr>
        <w:t>1996</w:t>
      </w:r>
      <w:r>
        <w:rPr>
          <w:rFonts w:ascii="Calibri" w:hAnsi="Calibri"/>
          <w:sz w:val="24"/>
        </w:rPr>
        <w:t>年诺贝尔化学奖得主美国德克萨斯州</w:t>
      </w:r>
      <w:proofErr w:type="gramStart"/>
      <w:r>
        <w:rPr>
          <w:rFonts w:ascii="Calibri" w:hAnsi="Calibri"/>
          <w:sz w:val="24"/>
        </w:rPr>
        <w:t>莱</w:t>
      </w:r>
      <w:proofErr w:type="gramEnd"/>
      <w:r>
        <w:rPr>
          <w:rFonts w:ascii="Calibri" w:hAnsi="Calibri"/>
          <w:sz w:val="24"/>
        </w:rPr>
        <w:t>斯</w:t>
      </w:r>
    </w:p>
    <w:p w:rsidR="00D97072" w:rsidRPr="00E44021" w:rsidRDefault="00F62964">
      <w:pPr>
        <w:pBdr>
          <w:top w:val="none" w:sz="0" w:space="0" w:color="000000"/>
          <w:left w:val="none" w:sz="0" w:space="0" w:color="000000"/>
          <w:bottom w:val="none" w:sz="0" w:space="0" w:color="000000"/>
          <w:right w:val="none" w:sz="0" w:space="0" w:color="000000"/>
        </w:pBdr>
        <w:autoSpaceDN w:val="0"/>
        <w:ind w:leftChars="150" w:left="330" w:firstLineChars="200" w:firstLine="480"/>
        <w:rPr>
          <w:rFonts w:ascii="Calibri" w:eastAsia="宋体" w:hAnsi="Calibri" w:cs="Times New Roman"/>
          <w:sz w:val="24"/>
        </w:rPr>
      </w:pPr>
      <w:r>
        <w:rPr>
          <w:rFonts w:ascii="Calibri" w:hAnsi="Calibri"/>
          <w:sz w:val="24"/>
        </w:rPr>
        <w:t>大学罗伯特博士说到：</w:t>
      </w:r>
      <w:r>
        <w:rPr>
          <w:rFonts w:ascii="Calibri" w:hAnsi="Calibri"/>
          <w:sz w:val="24"/>
        </w:rPr>
        <w:t>“</w:t>
      </w:r>
      <w:r>
        <w:rPr>
          <w:rFonts w:ascii="Calibri" w:hAnsi="Calibri"/>
          <w:sz w:val="24"/>
        </w:rPr>
        <w:t>斯旺西大学凭借其超级计算机和在纳米技术的专长，在生命科学方面的研究将使斯旺西大学进入世界一流的研究机构</w:t>
      </w:r>
      <w:r>
        <w:rPr>
          <w:rFonts w:ascii="Calibri" w:hAnsi="Calibri"/>
          <w:sz w:val="24"/>
        </w:rPr>
        <w:t>”</w:t>
      </w:r>
      <w:r>
        <w:rPr>
          <w:rFonts w:ascii="Calibri" w:hAnsi="Calibri" w:hint="eastAsia"/>
          <w:sz w:val="24"/>
        </w:rPr>
        <w:t>。医学院在最新的医学排名中名列</w:t>
      </w:r>
      <w:proofErr w:type="gramStart"/>
      <w:r>
        <w:rPr>
          <w:rFonts w:ascii="Calibri" w:hAnsi="Calibri" w:hint="eastAsia"/>
          <w:sz w:val="24"/>
        </w:rPr>
        <w:t>全英前</w:t>
      </w:r>
      <w:r>
        <w:rPr>
          <w:rFonts w:ascii="Calibri" w:hAnsi="Calibri" w:hint="eastAsia"/>
          <w:sz w:val="24"/>
        </w:rPr>
        <w:t>10</w:t>
      </w:r>
      <w:r>
        <w:rPr>
          <w:rFonts w:ascii="Calibri" w:hAnsi="Calibri" w:hint="eastAsia"/>
          <w:sz w:val="24"/>
        </w:rPr>
        <w:t>位</w:t>
      </w:r>
      <w:proofErr w:type="gramEnd"/>
      <w:r>
        <w:rPr>
          <w:rFonts w:ascii="Calibri" w:hAnsi="Calibri" w:hint="eastAsia"/>
          <w:sz w:val="24"/>
        </w:rPr>
        <w:t>，医学学生满意度为全英第</w:t>
      </w:r>
      <w:r>
        <w:rPr>
          <w:rFonts w:ascii="Calibri" w:hAnsi="Calibri" w:hint="eastAsia"/>
          <w:sz w:val="24"/>
        </w:rPr>
        <w:t>8</w:t>
      </w:r>
      <w:r>
        <w:rPr>
          <w:rFonts w:ascii="Calibri" w:hAnsi="Calibri" w:hint="eastAsia"/>
          <w:sz w:val="24"/>
        </w:rPr>
        <w:t>位。</w:t>
      </w:r>
    </w:p>
    <w:p w:rsidR="00D97072" w:rsidRPr="00E44021" w:rsidRDefault="00F62964" w:rsidP="0036393D">
      <w:pPr>
        <w:spacing w:after="0"/>
        <w:ind w:firstLineChars="150" w:firstLine="360"/>
        <w:rPr>
          <w:rFonts w:ascii="Calibri" w:eastAsia="宋体" w:hAnsi="Calibri" w:cs="Times New Roman"/>
          <w:sz w:val="24"/>
        </w:rPr>
      </w:pPr>
      <w:r w:rsidRPr="00E44021">
        <w:rPr>
          <w:rFonts w:ascii="Calibri" w:eastAsia="宋体" w:hAnsi="Calibri" w:cs="Times New Roman" w:hint="eastAsia"/>
          <w:sz w:val="24"/>
        </w:rPr>
        <w:t>6.3</w:t>
      </w:r>
      <w:r w:rsidR="0036393D" w:rsidRPr="00E44021">
        <w:rPr>
          <w:rFonts w:ascii="Calibri" w:eastAsia="宋体" w:hAnsi="Calibri" w:cs="Times New Roman" w:hint="eastAsia"/>
          <w:sz w:val="24"/>
        </w:rPr>
        <w:t>牛津大学附属</w:t>
      </w:r>
      <w:r w:rsidRPr="00E44021">
        <w:rPr>
          <w:rFonts w:ascii="Calibri" w:eastAsia="宋体" w:hAnsi="Calibri" w:cs="Times New Roman" w:hint="eastAsia"/>
          <w:sz w:val="24"/>
        </w:rPr>
        <w:t>医院</w:t>
      </w:r>
      <w:r w:rsidRPr="00E44021">
        <w:rPr>
          <w:rFonts w:ascii="Calibri" w:eastAsia="宋体" w:hAnsi="Calibri" w:cs="Times New Roman" w:hint="eastAsia"/>
          <w:sz w:val="24"/>
        </w:rPr>
        <w:t>(</w:t>
      </w:r>
      <w:r w:rsidR="0036393D" w:rsidRPr="00E44021">
        <w:rPr>
          <w:rFonts w:ascii="Calibri" w:eastAsia="宋体" w:hAnsi="Calibri" w:cs="Times New Roman" w:hint="eastAsia"/>
          <w:sz w:val="24"/>
        </w:rPr>
        <w:t xml:space="preserve">Oxford University </w:t>
      </w:r>
      <w:r w:rsidRPr="00E44021">
        <w:rPr>
          <w:rFonts w:ascii="Calibri" w:eastAsia="宋体" w:hAnsi="Calibri" w:cs="Times New Roman"/>
          <w:sz w:val="24"/>
        </w:rPr>
        <w:t>Hospita</w:t>
      </w:r>
      <w:r w:rsidRPr="00E44021">
        <w:rPr>
          <w:rFonts w:ascii="Calibri" w:eastAsia="宋体" w:hAnsi="Calibri" w:cs="Times New Roman" w:hint="eastAsia"/>
          <w:sz w:val="24"/>
        </w:rPr>
        <w:t>l</w:t>
      </w:r>
      <w:r w:rsidR="0036393D" w:rsidRPr="00E44021">
        <w:rPr>
          <w:rFonts w:ascii="Calibri" w:eastAsia="宋体" w:hAnsi="Calibri" w:cs="Times New Roman" w:hint="eastAsia"/>
          <w:sz w:val="24"/>
        </w:rPr>
        <w:t>s</w:t>
      </w:r>
      <w:r w:rsidRPr="00E44021">
        <w:rPr>
          <w:rFonts w:ascii="Calibri" w:eastAsia="宋体" w:hAnsi="Calibri" w:cs="Times New Roman" w:hint="eastAsia"/>
          <w:sz w:val="24"/>
        </w:rPr>
        <w:t>)</w:t>
      </w:r>
      <w:r w:rsidRPr="00E44021">
        <w:rPr>
          <w:rFonts w:ascii="Calibri" w:eastAsia="宋体" w:hAnsi="Calibri" w:cs="Times New Roman" w:hint="eastAsia"/>
          <w:sz w:val="24"/>
        </w:rPr>
        <w:t>：</w:t>
      </w:r>
    </w:p>
    <w:p w:rsidR="008F323B" w:rsidRDefault="008F323B" w:rsidP="00E44021">
      <w:pPr>
        <w:pStyle w:val="a9"/>
        <w:shd w:val="clear" w:color="auto" w:fill="FFFFFF"/>
        <w:spacing w:before="0" w:beforeAutospacing="0" w:after="0" w:afterAutospacing="0"/>
        <w:jc w:val="center"/>
        <w:rPr>
          <w:rFonts w:ascii="Calibri" w:hAnsi="Calibri" w:cs="Times New Roman"/>
          <w:szCs w:val="22"/>
          <w:lang w:val="en-GB"/>
        </w:rPr>
      </w:pPr>
      <w:r>
        <w:rPr>
          <w:rFonts w:ascii="Calibri" w:hAnsi="Calibri" w:cs="Times New Roman" w:hint="eastAsia"/>
          <w:szCs w:val="22"/>
          <w:lang w:val="en-GB"/>
        </w:rPr>
        <w:t xml:space="preserve">        </w:t>
      </w:r>
      <w:r w:rsidR="00E44021" w:rsidRPr="00E44021">
        <w:rPr>
          <w:rFonts w:ascii="Calibri" w:hAnsi="Calibri" w:cs="Times New Roman" w:hint="eastAsia"/>
          <w:szCs w:val="22"/>
          <w:lang w:val="en-GB"/>
        </w:rPr>
        <w:t>牛津大学附属医院是世界著名的医疗中心，</w:t>
      </w:r>
      <w:r w:rsidR="0006434D">
        <w:rPr>
          <w:rFonts w:ascii="Calibri" w:hAnsi="Calibri" w:cs="Times New Roman" w:hint="eastAsia"/>
          <w:szCs w:val="22"/>
          <w:lang w:val="en-GB"/>
        </w:rPr>
        <w:t>也是英国</w:t>
      </w:r>
      <w:r w:rsidR="0006434D">
        <w:rPr>
          <w:rFonts w:ascii="Calibri" w:hAnsi="Calibri" w:cs="Times New Roman" w:hint="eastAsia"/>
          <w:szCs w:val="22"/>
          <w:lang w:val="en-GB"/>
        </w:rPr>
        <w:t>NHS</w:t>
      </w:r>
      <w:r w:rsidR="0006434D">
        <w:rPr>
          <w:rFonts w:ascii="Calibri" w:hAnsi="Calibri" w:cs="Times New Roman" w:hint="eastAsia"/>
          <w:szCs w:val="22"/>
          <w:lang w:val="en-GB"/>
        </w:rPr>
        <w:t>最大的医疗中心之一，</w:t>
      </w:r>
      <w:r w:rsidR="00FC5A76">
        <w:rPr>
          <w:rFonts w:ascii="Calibri" w:hAnsi="Calibri" w:cs="Times New Roman" w:hint="eastAsia"/>
          <w:szCs w:val="22"/>
          <w:lang w:val="en-GB"/>
        </w:rPr>
        <w:t>有</w:t>
      </w:r>
      <w:r w:rsidR="0006434D">
        <w:rPr>
          <w:rFonts w:ascii="Calibri" w:hAnsi="Calibri" w:cs="Times New Roman" w:hint="eastAsia"/>
          <w:szCs w:val="22"/>
          <w:lang w:val="en-GB"/>
        </w:rPr>
        <w:t>11</w:t>
      </w:r>
      <w:r w:rsidR="00FC5A76">
        <w:rPr>
          <w:rFonts w:ascii="Calibri" w:hAnsi="Calibri" w:cs="Times New Roman" w:hint="eastAsia"/>
          <w:szCs w:val="22"/>
          <w:lang w:val="en-GB"/>
        </w:rPr>
        <w:t>,</w:t>
      </w:r>
      <w:r w:rsidR="0006434D">
        <w:rPr>
          <w:rFonts w:ascii="Calibri" w:hAnsi="Calibri" w:cs="Times New Roman" w:hint="eastAsia"/>
          <w:szCs w:val="22"/>
          <w:lang w:val="en-GB"/>
        </w:rPr>
        <w:t>612</w:t>
      </w:r>
      <w:r w:rsidR="00FC5A76">
        <w:rPr>
          <w:rFonts w:ascii="Calibri" w:hAnsi="Calibri" w:cs="Times New Roman" w:hint="eastAsia"/>
          <w:szCs w:val="22"/>
          <w:lang w:val="en-GB"/>
        </w:rPr>
        <w:t>名员工</w:t>
      </w:r>
      <w:r w:rsidR="0006434D">
        <w:rPr>
          <w:rFonts w:ascii="Calibri" w:hAnsi="Calibri" w:cs="Times New Roman" w:hint="eastAsia"/>
          <w:szCs w:val="22"/>
          <w:lang w:val="en-GB"/>
        </w:rPr>
        <w:t>，</w:t>
      </w:r>
      <w:r w:rsidR="00FC5A76">
        <w:rPr>
          <w:rFonts w:ascii="Calibri" w:hAnsi="Calibri" w:cs="Times New Roman" w:hint="eastAsia"/>
          <w:szCs w:val="22"/>
          <w:lang w:val="en-GB"/>
        </w:rPr>
        <w:t>其中</w:t>
      </w:r>
      <w:r w:rsidR="0006434D">
        <w:rPr>
          <w:rFonts w:ascii="Calibri" w:hAnsi="Calibri" w:cs="Times New Roman" w:hint="eastAsia"/>
          <w:szCs w:val="22"/>
          <w:lang w:val="en-GB"/>
        </w:rPr>
        <w:t>1</w:t>
      </w:r>
      <w:r w:rsidR="00FC5A76">
        <w:rPr>
          <w:rFonts w:ascii="Calibri" w:hAnsi="Calibri" w:cs="Times New Roman" w:hint="eastAsia"/>
          <w:szCs w:val="22"/>
          <w:lang w:val="en-GB"/>
        </w:rPr>
        <w:t>,</w:t>
      </w:r>
      <w:r w:rsidR="0006434D">
        <w:rPr>
          <w:rFonts w:ascii="Calibri" w:hAnsi="Calibri" w:cs="Times New Roman" w:hint="eastAsia"/>
          <w:szCs w:val="22"/>
          <w:lang w:val="en-GB"/>
        </w:rPr>
        <w:t>811</w:t>
      </w:r>
      <w:r w:rsidR="0006434D">
        <w:rPr>
          <w:rFonts w:ascii="Calibri" w:hAnsi="Calibri" w:cs="Times New Roman" w:hint="eastAsia"/>
          <w:szCs w:val="22"/>
          <w:lang w:val="en-GB"/>
        </w:rPr>
        <w:t>名临床医生，</w:t>
      </w:r>
      <w:r w:rsidR="0006434D">
        <w:rPr>
          <w:rFonts w:ascii="Calibri" w:hAnsi="Calibri" w:cs="Times New Roman" w:hint="eastAsia"/>
          <w:szCs w:val="22"/>
          <w:lang w:val="en-GB"/>
        </w:rPr>
        <w:t>3</w:t>
      </w:r>
      <w:r w:rsidR="00FC5A76">
        <w:rPr>
          <w:rFonts w:ascii="Calibri" w:hAnsi="Calibri" w:cs="Times New Roman" w:hint="eastAsia"/>
          <w:szCs w:val="22"/>
          <w:lang w:val="en-GB"/>
        </w:rPr>
        <w:t>,</w:t>
      </w:r>
      <w:r w:rsidR="0006434D">
        <w:rPr>
          <w:rFonts w:ascii="Calibri" w:hAnsi="Calibri" w:cs="Times New Roman" w:hint="eastAsia"/>
          <w:szCs w:val="22"/>
          <w:lang w:val="en-GB"/>
        </w:rPr>
        <w:t>803</w:t>
      </w:r>
      <w:r w:rsidR="0006434D">
        <w:rPr>
          <w:rFonts w:ascii="Calibri" w:hAnsi="Calibri" w:cs="Times New Roman" w:hint="eastAsia"/>
          <w:szCs w:val="22"/>
          <w:lang w:val="en-GB"/>
        </w:rPr>
        <w:t>名护士</w:t>
      </w:r>
      <w:r w:rsidR="00FC5A76">
        <w:rPr>
          <w:rFonts w:ascii="Calibri" w:hAnsi="Calibri" w:cs="Times New Roman" w:hint="eastAsia"/>
          <w:szCs w:val="22"/>
          <w:lang w:val="en-GB"/>
        </w:rPr>
        <w:t>，由</w:t>
      </w:r>
    </w:p>
    <w:p w:rsidR="001B00BF" w:rsidRDefault="00E44021" w:rsidP="008F323B">
      <w:pPr>
        <w:pStyle w:val="a9"/>
        <w:shd w:val="clear" w:color="auto" w:fill="FFFFFF"/>
        <w:spacing w:before="0" w:beforeAutospacing="0" w:after="0" w:afterAutospacing="0"/>
        <w:rPr>
          <w:rFonts w:ascii="Calibri" w:hAnsi="Calibri" w:cs="Times New Roman"/>
        </w:rPr>
      </w:pPr>
      <w:r w:rsidRPr="00E44021">
        <w:rPr>
          <w:rFonts w:ascii="Calibri" w:hAnsi="Calibri" w:cs="Times New Roman"/>
          <w:szCs w:val="22"/>
          <w:lang w:val="en-GB"/>
        </w:rPr>
        <w:t>约翰</w:t>
      </w:r>
      <w:r w:rsidRPr="00E44021">
        <w:rPr>
          <w:rFonts w:ascii="Calibri" w:hAnsi="Calibri" w:cs="Times New Roman"/>
          <w:szCs w:val="22"/>
          <w:lang w:val="en-GB"/>
        </w:rPr>
        <w:t>·</w:t>
      </w:r>
      <w:r w:rsidRPr="00E44021">
        <w:rPr>
          <w:rFonts w:ascii="Calibri" w:hAnsi="Calibri" w:cs="Times New Roman"/>
          <w:szCs w:val="22"/>
          <w:lang w:val="en-GB"/>
        </w:rPr>
        <w:t>拉德克利夫医院</w:t>
      </w:r>
      <w:r>
        <w:rPr>
          <w:rFonts w:ascii="Calibri" w:hAnsi="Calibri" w:cs="Times New Roman" w:hint="eastAsia"/>
          <w:szCs w:val="22"/>
          <w:lang w:val="en-GB"/>
        </w:rPr>
        <w:t>(</w:t>
      </w:r>
      <w:r w:rsidRPr="00E44021">
        <w:rPr>
          <w:rFonts w:ascii="Calibri" w:hAnsi="Calibri" w:cs="Times New Roman"/>
          <w:szCs w:val="22"/>
          <w:lang w:val="en-GB"/>
        </w:rPr>
        <w:t>John Radcliffe Hospital</w:t>
      </w:r>
      <w:r w:rsidRPr="00E44021">
        <w:rPr>
          <w:rFonts w:ascii="Calibri" w:hAnsi="Calibri" w:cs="Times New Roman" w:hint="eastAsia"/>
          <w:szCs w:val="22"/>
          <w:lang w:val="en-GB"/>
        </w:rPr>
        <w:t>)</w:t>
      </w:r>
      <w:r w:rsidRPr="00E44021">
        <w:rPr>
          <w:rFonts w:ascii="Calibri" w:hAnsi="Calibri" w:cs="Times New Roman" w:hint="eastAsia"/>
          <w:szCs w:val="22"/>
          <w:lang w:val="en-GB"/>
        </w:rPr>
        <w:t>，</w:t>
      </w:r>
      <w:r w:rsidRPr="00E44021">
        <w:rPr>
          <w:rFonts w:ascii="Calibri" w:hAnsi="Calibri" w:cs="Times New Roman"/>
          <w:szCs w:val="22"/>
          <w:lang w:val="en-GB"/>
        </w:rPr>
        <w:t>丘吉尔医院</w:t>
      </w:r>
      <w:r w:rsidRPr="00E44021">
        <w:rPr>
          <w:rFonts w:ascii="Calibri" w:hAnsi="Calibri" w:cs="Times New Roman" w:hint="eastAsia"/>
          <w:szCs w:val="22"/>
          <w:lang w:val="en-GB"/>
        </w:rPr>
        <w:t>(</w:t>
      </w:r>
      <w:r w:rsidRPr="00E44021">
        <w:rPr>
          <w:rFonts w:ascii="Calibri" w:hAnsi="Calibri" w:cs="Times New Roman"/>
          <w:szCs w:val="22"/>
          <w:lang w:val="en-GB"/>
        </w:rPr>
        <w:t>Churchill Hospital</w:t>
      </w:r>
      <w:r w:rsidRPr="00E44021">
        <w:rPr>
          <w:rFonts w:ascii="Calibri" w:hAnsi="Calibri" w:cs="Times New Roman" w:hint="eastAsia"/>
          <w:szCs w:val="22"/>
          <w:lang w:val="en-GB"/>
        </w:rPr>
        <w:t>)</w:t>
      </w:r>
      <w:r w:rsidRPr="00E44021">
        <w:rPr>
          <w:rFonts w:ascii="Calibri" w:hAnsi="Calibri" w:cs="Times New Roman" w:hint="eastAsia"/>
          <w:szCs w:val="22"/>
          <w:lang w:val="en-GB"/>
        </w:rPr>
        <w:t>，</w:t>
      </w:r>
      <w:r w:rsidRPr="00E44021">
        <w:rPr>
          <w:rFonts w:ascii="Calibri" w:hAnsi="Calibri" w:cs="Times New Roman"/>
          <w:szCs w:val="22"/>
          <w:lang w:val="en-GB"/>
        </w:rPr>
        <w:t>纳菲尔德骨科中心</w:t>
      </w:r>
      <w:r>
        <w:rPr>
          <w:rFonts w:ascii="Calibri" w:hAnsi="Calibri" w:cs="Times New Roman" w:hint="eastAsia"/>
          <w:szCs w:val="22"/>
          <w:lang w:val="en-GB"/>
        </w:rPr>
        <w:t>(</w:t>
      </w:r>
      <w:r w:rsidRPr="00E44021">
        <w:rPr>
          <w:rFonts w:ascii="Calibri" w:hAnsi="Calibri" w:cs="Times New Roman"/>
          <w:szCs w:val="22"/>
          <w:lang w:val="en-GB"/>
        </w:rPr>
        <w:t xml:space="preserve">Nuffield Orthopaedic </w:t>
      </w:r>
      <w:proofErr w:type="spellStart"/>
      <w:r w:rsidRPr="00E44021">
        <w:rPr>
          <w:rFonts w:ascii="Calibri" w:hAnsi="Calibri" w:cs="Times New Roman"/>
          <w:szCs w:val="22"/>
          <w:lang w:val="en-GB"/>
        </w:rPr>
        <w:t>Center</w:t>
      </w:r>
      <w:proofErr w:type="spellEnd"/>
      <w:r>
        <w:rPr>
          <w:rFonts w:ascii="Calibri" w:hAnsi="Calibri" w:cs="Times New Roman" w:hint="eastAsia"/>
          <w:szCs w:val="22"/>
          <w:lang w:val="en-GB"/>
        </w:rPr>
        <w:t>)</w:t>
      </w:r>
      <w:r w:rsidR="0006434D">
        <w:rPr>
          <w:rFonts w:ascii="Calibri" w:hAnsi="Calibri" w:cs="Times New Roman" w:hint="eastAsia"/>
          <w:szCs w:val="22"/>
          <w:lang w:val="en-GB"/>
        </w:rPr>
        <w:t>和</w:t>
      </w:r>
      <w:r w:rsidR="0006434D" w:rsidRPr="0006434D">
        <w:rPr>
          <w:rFonts w:ascii="Calibri" w:hAnsi="Calibri" w:cs="Times New Roman"/>
        </w:rPr>
        <w:t>霍顿总医院</w:t>
      </w:r>
      <w:r w:rsidR="0006434D">
        <w:rPr>
          <w:rFonts w:ascii="Calibri" w:hAnsi="Calibri" w:cs="Times New Roman" w:hint="eastAsia"/>
        </w:rPr>
        <w:t>(</w:t>
      </w:r>
      <w:r w:rsidR="001B00BF">
        <w:rPr>
          <w:rFonts w:ascii="Calibri" w:hAnsi="Calibri" w:cs="Times New Roman"/>
        </w:rPr>
        <w:t>Horton</w:t>
      </w:r>
    </w:p>
    <w:p w:rsidR="001B00BF" w:rsidRDefault="0006434D" w:rsidP="001B00BF">
      <w:pPr>
        <w:pStyle w:val="a9"/>
        <w:shd w:val="clear" w:color="auto" w:fill="FFFFFF"/>
        <w:spacing w:before="0" w:beforeAutospacing="0" w:after="0" w:afterAutospacing="0"/>
        <w:rPr>
          <w:rFonts w:ascii="Calibri" w:hAnsi="Calibri" w:cs="Times New Roman"/>
          <w:szCs w:val="22"/>
          <w:lang w:val="en-GB"/>
        </w:rPr>
      </w:pPr>
      <w:r w:rsidRPr="0006434D">
        <w:rPr>
          <w:rFonts w:ascii="Calibri" w:hAnsi="Calibri" w:cs="Times New Roman"/>
        </w:rPr>
        <w:t>General Hospital</w:t>
      </w:r>
      <w:r>
        <w:rPr>
          <w:rFonts w:ascii="Calibri" w:hAnsi="Calibri" w:cs="Times New Roman" w:hint="eastAsia"/>
        </w:rPr>
        <w:t>)</w:t>
      </w:r>
      <w:r w:rsidR="00FC5A76">
        <w:rPr>
          <w:rFonts w:ascii="Calibri" w:hAnsi="Calibri" w:cs="Times New Roman" w:hint="eastAsia"/>
        </w:rPr>
        <w:t>组成</w:t>
      </w:r>
      <w:r>
        <w:rPr>
          <w:rFonts w:ascii="Calibri" w:hAnsi="Calibri" w:cs="Times New Roman" w:hint="eastAsia"/>
        </w:rPr>
        <w:t>。</w:t>
      </w:r>
      <w:r w:rsidR="00255FD0" w:rsidRPr="00E44021">
        <w:rPr>
          <w:rFonts w:ascii="Calibri" w:hAnsi="Calibri" w:cs="Times New Roman"/>
          <w:szCs w:val="22"/>
          <w:lang w:val="en-GB"/>
        </w:rPr>
        <w:t>约翰</w:t>
      </w:r>
      <w:r w:rsidR="00255FD0" w:rsidRPr="00E44021">
        <w:rPr>
          <w:rFonts w:ascii="Calibri" w:hAnsi="Calibri" w:cs="Times New Roman"/>
          <w:szCs w:val="22"/>
          <w:lang w:val="en-GB"/>
        </w:rPr>
        <w:t>·</w:t>
      </w:r>
      <w:r w:rsidR="00255FD0" w:rsidRPr="00E44021">
        <w:rPr>
          <w:rFonts w:ascii="Calibri" w:hAnsi="Calibri" w:cs="Times New Roman"/>
          <w:szCs w:val="22"/>
          <w:lang w:val="en-GB"/>
        </w:rPr>
        <w:t>拉德克利夫医院</w:t>
      </w:r>
      <w:r w:rsidR="00255FD0">
        <w:rPr>
          <w:rFonts w:ascii="Calibri" w:hAnsi="Calibri" w:cs="Times New Roman" w:hint="eastAsia"/>
          <w:szCs w:val="22"/>
          <w:lang w:val="en-GB"/>
        </w:rPr>
        <w:t>(J</w:t>
      </w:r>
      <w:r w:rsidR="00255FD0">
        <w:rPr>
          <w:rFonts w:ascii="Calibri" w:hAnsi="Calibri" w:cs="Times New Roman"/>
          <w:szCs w:val="22"/>
          <w:lang w:val="en-GB"/>
        </w:rPr>
        <w:t>R</w:t>
      </w:r>
      <w:r w:rsidR="00255FD0" w:rsidRPr="00E44021">
        <w:rPr>
          <w:rFonts w:ascii="Calibri" w:hAnsi="Calibri" w:cs="Times New Roman" w:hint="eastAsia"/>
          <w:szCs w:val="22"/>
          <w:lang w:val="en-GB"/>
        </w:rPr>
        <w:t>)</w:t>
      </w:r>
      <w:r w:rsidR="00255FD0" w:rsidRPr="00255FD0">
        <w:rPr>
          <w:rFonts w:ascii="Arial" w:hAnsi="Arial" w:cs="Arial"/>
          <w:color w:val="191919"/>
        </w:rPr>
        <w:t xml:space="preserve"> </w:t>
      </w:r>
      <w:r w:rsidR="00255FD0">
        <w:rPr>
          <w:rFonts w:ascii="Arial" w:hAnsi="Arial" w:cs="Arial"/>
          <w:color w:val="191919"/>
        </w:rPr>
        <w:t>是牛津大学医院</w:t>
      </w:r>
      <w:r w:rsidR="00255FD0">
        <w:rPr>
          <w:rFonts w:ascii="Arial" w:hAnsi="Arial" w:cs="Arial"/>
          <w:color w:val="191919"/>
        </w:rPr>
        <w:t>NHS</w:t>
      </w:r>
      <w:r w:rsidR="00255FD0">
        <w:rPr>
          <w:rFonts w:ascii="Arial" w:hAnsi="Arial" w:cs="Arial"/>
          <w:color w:val="191919"/>
        </w:rPr>
        <w:t>基金会信托基金的一部分，以</w:t>
      </w:r>
      <w:r w:rsidR="00255FD0">
        <w:rPr>
          <w:rFonts w:ascii="Arial" w:hAnsi="Arial" w:cs="Arial"/>
          <w:color w:val="191919"/>
        </w:rPr>
        <w:t>1870</w:t>
      </w:r>
      <w:r w:rsidR="001B00BF">
        <w:rPr>
          <w:rFonts w:ascii="Arial" w:hAnsi="Arial" w:cs="Arial"/>
          <w:color w:val="191919"/>
        </w:rPr>
        <w:t>年</w:t>
      </w:r>
      <w:r w:rsidR="00255FD0">
        <w:rPr>
          <w:rFonts w:ascii="Arial" w:hAnsi="Arial" w:cs="Arial"/>
          <w:color w:val="191919"/>
        </w:rPr>
        <w:t>牛津大学毕业生</w:t>
      </w:r>
      <w:r w:rsidR="00255FD0">
        <w:rPr>
          <w:rFonts w:ascii="Arial" w:hAnsi="Arial" w:cs="Arial"/>
          <w:color w:val="191919"/>
        </w:rPr>
        <w:t>John Radcliffe</w:t>
      </w:r>
      <w:r w:rsidR="00255FD0">
        <w:rPr>
          <w:rFonts w:ascii="Arial" w:hAnsi="Arial" w:cs="Arial"/>
          <w:color w:val="191919"/>
        </w:rPr>
        <w:t>的名字命名。</w:t>
      </w:r>
      <w:r w:rsidR="00255FD0">
        <w:rPr>
          <w:rFonts w:ascii="Arial" w:hAnsi="Arial" w:cs="Arial"/>
          <w:color w:val="191919"/>
          <w:bdr w:val="none" w:sz="0" w:space="0" w:color="auto" w:frame="1"/>
        </w:rPr>
        <w:t>它也是牛津郡的主要事故和应急</w:t>
      </w:r>
      <w:r w:rsidR="00255FD0">
        <w:rPr>
          <w:rFonts w:ascii="Arial" w:hAnsi="Arial" w:cs="Arial" w:hint="eastAsia"/>
          <w:color w:val="191919"/>
          <w:bdr w:val="none" w:sz="0" w:space="0" w:color="auto" w:frame="1"/>
        </w:rPr>
        <w:t>就诊医院，</w:t>
      </w:r>
      <w:r w:rsidR="00255FD0" w:rsidRPr="00255FD0">
        <w:rPr>
          <w:rFonts w:ascii="Calibri" w:hAnsi="Calibri" w:cs="Times New Roman"/>
          <w:szCs w:val="22"/>
          <w:lang w:val="en-GB"/>
        </w:rPr>
        <w:t>JR</w:t>
      </w:r>
      <w:r w:rsidR="00255FD0" w:rsidRPr="00255FD0">
        <w:rPr>
          <w:rFonts w:ascii="Calibri" w:hAnsi="Calibri" w:cs="Times New Roman"/>
          <w:szCs w:val="22"/>
          <w:lang w:val="en-GB"/>
        </w:rPr>
        <w:t>的急诊和外科服务享誉全英国，包括创伤，重症监护和心胸服务等。</w:t>
      </w:r>
    </w:p>
    <w:p w:rsidR="001B00BF" w:rsidRDefault="00255FD0" w:rsidP="001B00BF">
      <w:pPr>
        <w:pStyle w:val="a9"/>
        <w:shd w:val="clear" w:color="auto" w:fill="FFFFFF"/>
        <w:spacing w:before="0" w:beforeAutospacing="0" w:after="0" w:afterAutospacing="0"/>
        <w:ind w:firstLineChars="100" w:firstLine="240"/>
        <w:rPr>
          <w:rFonts w:ascii="Arial" w:hAnsi="Arial" w:cs="Arial"/>
          <w:color w:val="191919"/>
          <w:bdr w:val="none" w:sz="0" w:space="0" w:color="auto" w:frame="1"/>
        </w:rPr>
      </w:pPr>
      <w:r w:rsidRPr="00E44021">
        <w:rPr>
          <w:rFonts w:ascii="Calibri" w:hAnsi="Calibri" w:cs="Times New Roman"/>
          <w:szCs w:val="22"/>
          <w:lang w:val="en-GB"/>
        </w:rPr>
        <w:t>丘吉尔医院</w:t>
      </w:r>
      <w:r w:rsidRPr="00E44021">
        <w:rPr>
          <w:rFonts w:ascii="Calibri" w:hAnsi="Calibri" w:cs="Times New Roman" w:hint="eastAsia"/>
          <w:szCs w:val="22"/>
          <w:lang w:val="en-GB"/>
        </w:rPr>
        <w:t>(</w:t>
      </w:r>
      <w:r w:rsidRPr="00E44021">
        <w:rPr>
          <w:rFonts w:ascii="Calibri" w:hAnsi="Calibri" w:cs="Times New Roman"/>
          <w:szCs w:val="22"/>
          <w:lang w:val="en-GB"/>
        </w:rPr>
        <w:t>Churchill Hospital</w:t>
      </w:r>
      <w:r w:rsidRPr="00E44021">
        <w:rPr>
          <w:rFonts w:ascii="Calibri" w:hAnsi="Calibri" w:cs="Times New Roman" w:hint="eastAsia"/>
          <w:szCs w:val="22"/>
          <w:lang w:val="en-GB"/>
        </w:rPr>
        <w:t>)</w:t>
      </w:r>
      <w:r w:rsidRPr="00255FD0">
        <w:rPr>
          <w:rFonts w:ascii="Calibri" w:hAnsi="Calibri" w:cs="Times New Roman"/>
          <w:szCs w:val="22"/>
          <w:lang w:val="en-GB"/>
        </w:rPr>
        <w:t xml:space="preserve"> </w:t>
      </w:r>
      <w:r w:rsidRPr="00255FD0">
        <w:rPr>
          <w:rFonts w:ascii="Calibri" w:hAnsi="Calibri" w:cs="Times New Roman"/>
          <w:szCs w:val="22"/>
          <w:lang w:val="en-GB"/>
        </w:rPr>
        <w:t>医院共有</w:t>
      </w:r>
      <w:r w:rsidRPr="00255FD0">
        <w:rPr>
          <w:rFonts w:ascii="Calibri" w:hAnsi="Calibri" w:cs="Times New Roman"/>
          <w:szCs w:val="22"/>
          <w:lang w:val="en-GB"/>
        </w:rPr>
        <w:t>180</w:t>
      </w:r>
      <w:r w:rsidRPr="00255FD0">
        <w:rPr>
          <w:rFonts w:ascii="Calibri" w:hAnsi="Calibri" w:cs="Times New Roman"/>
          <w:szCs w:val="22"/>
          <w:lang w:val="en-GB"/>
        </w:rPr>
        <w:t>张住院病床和近</w:t>
      </w:r>
      <w:r w:rsidRPr="00255FD0">
        <w:rPr>
          <w:rFonts w:ascii="Calibri" w:hAnsi="Calibri" w:cs="Times New Roman"/>
          <w:szCs w:val="22"/>
          <w:lang w:val="en-GB"/>
        </w:rPr>
        <w:t>100</w:t>
      </w:r>
      <w:r w:rsidRPr="00255FD0">
        <w:rPr>
          <w:rFonts w:ascii="Calibri" w:hAnsi="Calibri" w:cs="Times New Roman"/>
          <w:szCs w:val="22"/>
          <w:lang w:val="en-GB"/>
        </w:rPr>
        <w:t>张日间护理病床，配备有先进的门诊及日间护理设施。医院设有肾病和肾移植科、临床及肿瘤内科、皮肤科、血友病科、传染病科、胸科</w:t>
      </w:r>
      <w:r w:rsidRPr="001B00BF">
        <w:rPr>
          <w:rFonts w:ascii="Arial" w:hAnsi="Arial" w:cs="Arial"/>
          <w:color w:val="191919"/>
          <w:bdr w:val="none" w:sz="0" w:space="0" w:color="auto" w:frame="1"/>
        </w:rPr>
        <w:t>、遗传学科和</w:t>
      </w:r>
      <w:proofErr w:type="gramStart"/>
      <w:r w:rsidRPr="001B00BF">
        <w:rPr>
          <w:rFonts w:ascii="Arial" w:hAnsi="Arial" w:cs="Arial"/>
          <w:color w:val="191919"/>
          <w:bdr w:val="none" w:sz="0" w:space="0" w:color="auto" w:frame="1"/>
        </w:rPr>
        <w:t>关怀疗护部门</w:t>
      </w:r>
      <w:proofErr w:type="gramEnd"/>
      <w:r w:rsidRPr="001B00BF">
        <w:rPr>
          <w:rFonts w:ascii="Arial" w:hAnsi="Arial" w:cs="Arial"/>
          <w:color w:val="191919"/>
          <w:bdr w:val="none" w:sz="0" w:space="0" w:color="auto" w:frame="1"/>
        </w:rPr>
        <w:t>，专为病人提供世界一流的癌症治疗和其它专科服务。其肾病科、血友病科、胸科等科室在英国名列前茅，是英国患者满意度非常高的科室。</w:t>
      </w:r>
    </w:p>
    <w:p w:rsidR="001B00BF" w:rsidRPr="001B00BF" w:rsidRDefault="001B00BF" w:rsidP="001B00BF">
      <w:pPr>
        <w:pStyle w:val="a9"/>
        <w:shd w:val="clear" w:color="auto" w:fill="FFFFFF"/>
        <w:spacing w:before="0" w:beforeAutospacing="0" w:after="0" w:afterAutospacing="0"/>
        <w:ind w:firstLineChars="100" w:firstLine="240"/>
        <w:rPr>
          <w:rFonts w:ascii="Arial" w:hAnsi="Arial" w:cs="Arial"/>
          <w:color w:val="191919"/>
        </w:rPr>
      </w:pPr>
      <w:r w:rsidRPr="001B00BF">
        <w:rPr>
          <w:rFonts w:ascii="Arial" w:hAnsi="Arial" w:cs="Arial"/>
          <w:color w:val="191919"/>
          <w:bdr w:val="none" w:sz="0" w:space="0" w:color="auto" w:frame="1"/>
        </w:rPr>
        <w:t>纳菲尔德骨科中心</w:t>
      </w:r>
      <w:r>
        <w:rPr>
          <w:rFonts w:ascii="Calibri" w:hAnsi="Calibri" w:cs="Times New Roman" w:hint="eastAsia"/>
          <w:szCs w:val="22"/>
          <w:lang w:val="en-GB"/>
        </w:rPr>
        <w:t>(</w:t>
      </w:r>
      <w:r w:rsidRPr="00E44021">
        <w:rPr>
          <w:rFonts w:ascii="Calibri" w:hAnsi="Calibri" w:cs="Times New Roman"/>
          <w:szCs w:val="22"/>
          <w:lang w:val="en-GB"/>
        </w:rPr>
        <w:t xml:space="preserve">Nuffield Orthopaedic </w:t>
      </w:r>
      <w:proofErr w:type="spellStart"/>
      <w:r w:rsidRPr="00E44021">
        <w:rPr>
          <w:rFonts w:ascii="Calibri" w:hAnsi="Calibri" w:cs="Times New Roman"/>
          <w:szCs w:val="22"/>
          <w:lang w:val="en-GB"/>
        </w:rPr>
        <w:t>Center</w:t>
      </w:r>
      <w:proofErr w:type="spellEnd"/>
      <w:r>
        <w:rPr>
          <w:rFonts w:ascii="Calibri" w:hAnsi="Calibri" w:cs="Times New Roman" w:hint="eastAsia"/>
          <w:szCs w:val="22"/>
          <w:lang w:val="en-GB"/>
        </w:rPr>
        <w:t>)</w:t>
      </w:r>
      <w:r w:rsidRPr="001B00BF">
        <w:rPr>
          <w:rFonts w:ascii="Arial" w:hAnsi="Arial" w:cs="Arial"/>
          <w:color w:val="191919"/>
          <w:bdr w:val="none" w:sz="0" w:space="0" w:color="auto" w:frame="1"/>
        </w:rPr>
        <w:t>一直致力于治疗骨关节疾病患者，有超过</w:t>
      </w:r>
      <w:r w:rsidRPr="001B00BF">
        <w:rPr>
          <w:rFonts w:ascii="Arial" w:hAnsi="Arial" w:cs="Arial"/>
          <w:color w:val="191919"/>
          <w:bdr w:val="none" w:sz="0" w:space="0" w:color="auto" w:frame="1"/>
        </w:rPr>
        <w:t>80</w:t>
      </w:r>
      <w:r w:rsidRPr="001B00BF">
        <w:rPr>
          <w:rFonts w:ascii="Arial" w:hAnsi="Arial" w:cs="Arial"/>
          <w:color w:val="191919"/>
          <w:bdr w:val="none" w:sz="0" w:space="0" w:color="auto" w:frame="1"/>
        </w:rPr>
        <w:t>年的经验，并在整形外科，风湿病学和康复方面享誉全球。医院还承担专科服务，如骨感染和</w:t>
      </w:r>
      <w:proofErr w:type="gramStart"/>
      <w:r w:rsidRPr="001B00BF">
        <w:rPr>
          <w:rFonts w:ascii="Arial" w:hAnsi="Arial" w:cs="Arial"/>
          <w:color w:val="191919"/>
          <w:bdr w:val="none" w:sz="0" w:space="0" w:color="auto" w:frame="1"/>
        </w:rPr>
        <w:t>骨肿瘤</w:t>
      </w:r>
      <w:proofErr w:type="gramEnd"/>
      <w:r w:rsidRPr="001B00BF">
        <w:rPr>
          <w:rFonts w:ascii="Arial" w:hAnsi="Arial" w:cs="Arial"/>
          <w:color w:val="191919"/>
          <w:bdr w:val="none" w:sz="0" w:space="0" w:color="auto" w:frame="1"/>
        </w:rPr>
        <w:t>的治疗，肢体重建和肢体截肢</w:t>
      </w:r>
    </w:p>
    <w:p w:rsidR="001B00BF" w:rsidRDefault="001B00BF" w:rsidP="001B00BF">
      <w:pPr>
        <w:pStyle w:val="a9"/>
        <w:shd w:val="clear" w:color="auto" w:fill="FFFFFF"/>
        <w:spacing w:before="0" w:beforeAutospacing="0" w:after="0" w:afterAutospacing="0"/>
        <w:rPr>
          <w:rFonts w:ascii="Arial" w:hAnsi="Arial" w:cs="Arial"/>
          <w:color w:val="191919"/>
          <w:bdr w:val="none" w:sz="0" w:space="0" w:color="auto" w:frame="1"/>
        </w:rPr>
      </w:pPr>
      <w:r w:rsidRPr="001B00BF">
        <w:rPr>
          <w:rFonts w:ascii="Arial" w:hAnsi="Arial" w:cs="Arial"/>
          <w:color w:val="191919"/>
          <w:bdr w:val="none" w:sz="0" w:space="0" w:color="auto" w:frame="1"/>
        </w:rPr>
        <w:t>或复杂神经功能障碍患者的康复等等。</w:t>
      </w:r>
    </w:p>
    <w:p w:rsidR="001B00BF" w:rsidRDefault="001B00BF" w:rsidP="001B00BF">
      <w:pPr>
        <w:pStyle w:val="a9"/>
        <w:shd w:val="clear" w:color="auto" w:fill="FFFFFF"/>
        <w:spacing w:before="0" w:beforeAutospacing="0" w:after="0" w:afterAutospacing="0"/>
        <w:ind w:firstLineChars="100" w:firstLine="240"/>
        <w:rPr>
          <w:rFonts w:ascii="Arial" w:hAnsi="Arial" w:cs="Arial"/>
          <w:color w:val="191919"/>
        </w:rPr>
      </w:pPr>
      <w:r w:rsidRPr="001B00BF">
        <w:rPr>
          <w:rFonts w:ascii="Arial" w:hAnsi="Arial" w:cs="Arial"/>
          <w:color w:val="191919"/>
          <w:bdr w:val="none" w:sz="0" w:space="0" w:color="auto" w:frame="1"/>
        </w:rPr>
        <w:t>霍顿总医院</w:t>
      </w:r>
      <w:r>
        <w:rPr>
          <w:rFonts w:ascii="Calibri" w:hAnsi="Calibri" w:cs="Times New Roman" w:hint="eastAsia"/>
        </w:rPr>
        <w:t>(</w:t>
      </w:r>
      <w:r w:rsidRPr="0006434D">
        <w:rPr>
          <w:rFonts w:ascii="Calibri" w:hAnsi="Calibri" w:cs="Times New Roman"/>
        </w:rPr>
        <w:t>Horton General Hospital</w:t>
      </w:r>
      <w:r>
        <w:rPr>
          <w:rFonts w:ascii="Calibri" w:hAnsi="Calibri" w:cs="Times New Roman" w:hint="eastAsia"/>
        </w:rPr>
        <w:t>)</w:t>
      </w:r>
      <w:r w:rsidRPr="001B00BF">
        <w:rPr>
          <w:rFonts w:ascii="Arial" w:hAnsi="Arial" w:cs="Arial"/>
          <w:color w:val="191919"/>
          <w:bdr w:val="none" w:sz="0" w:space="0" w:color="auto" w:frame="1"/>
        </w:rPr>
        <w:t>是</w:t>
      </w:r>
      <w:r>
        <w:rPr>
          <w:rFonts w:ascii="Arial" w:hAnsi="Arial" w:cs="Arial"/>
          <w:color w:val="191919"/>
          <w:bdr w:val="none" w:sz="0" w:space="0" w:color="auto" w:frame="1"/>
        </w:rPr>
        <w:t>国家医疗服务医院</w:t>
      </w:r>
      <w:r w:rsidRPr="001B00BF">
        <w:rPr>
          <w:rFonts w:ascii="Arial" w:hAnsi="Arial" w:cs="Arial"/>
          <w:color w:val="191919"/>
          <w:bdr w:val="none" w:sz="0" w:space="0" w:color="auto" w:frame="1"/>
        </w:rPr>
        <w:t>的一部分，</w:t>
      </w:r>
      <w:r w:rsidRPr="001B00BF">
        <w:rPr>
          <w:rFonts w:ascii="Arial" w:hAnsi="Arial" w:cs="Arial"/>
          <w:color w:val="191919"/>
          <w:bdr w:val="none" w:sz="0" w:space="0" w:color="auto" w:frame="1"/>
        </w:rPr>
        <w:t xml:space="preserve"> </w:t>
      </w:r>
      <w:r w:rsidRPr="001B00BF">
        <w:rPr>
          <w:rFonts w:ascii="Arial" w:hAnsi="Arial" w:cs="Arial"/>
          <w:color w:val="191919"/>
          <w:bdr w:val="none" w:sz="0" w:space="0" w:color="auto" w:frame="1"/>
        </w:rPr>
        <w:t>该医院拥有</w:t>
      </w:r>
      <w:r w:rsidRPr="001B00BF">
        <w:rPr>
          <w:rFonts w:ascii="Arial" w:hAnsi="Arial" w:cs="Arial"/>
          <w:color w:val="191919"/>
          <w:bdr w:val="none" w:sz="0" w:space="0" w:color="auto" w:frame="1"/>
        </w:rPr>
        <w:t>236</w:t>
      </w:r>
      <w:r w:rsidRPr="001B00BF">
        <w:rPr>
          <w:rFonts w:ascii="Arial" w:hAnsi="Arial" w:cs="Arial"/>
          <w:color w:val="191919"/>
          <w:bdr w:val="none" w:sz="0" w:space="0" w:color="auto" w:frame="1"/>
        </w:rPr>
        <w:t>张病床，于</w:t>
      </w:r>
      <w:r w:rsidRPr="001B00BF">
        <w:rPr>
          <w:rFonts w:ascii="Arial" w:hAnsi="Arial" w:cs="Arial"/>
          <w:color w:val="191919"/>
          <w:bdr w:val="none" w:sz="0" w:space="0" w:color="auto" w:frame="1"/>
        </w:rPr>
        <w:t>1872</w:t>
      </w:r>
      <w:r w:rsidRPr="001B00BF">
        <w:rPr>
          <w:rFonts w:ascii="Arial" w:hAnsi="Arial" w:cs="Arial"/>
          <w:color w:val="191919"/>
          <w:bdr w:val="none" w:sz="0" w:space="0" w:color="auto" w:frame="1"/>
        </w:rPr>
        <w:t>年创立。这是一家提供</w:t>
      </w:r>
      <w:r>
        <w:rPr>
          <w:rFonts w:ascii="Arial" w:hAnsi="Arial" w:cs="Arial"/>
          <w:color w:val="191919"/>
          <w:bdr w:val="none" w:sz="0" w:space="0" w:color="auto" w:frame="1"/>
        </w:rPr>
        <w:t>广泛服务</w:t>
      </w:r>
      <w:r w:rsidRPr="001B00BF">
        <w:rPr>
          <w:rFonts w:ascii="Arial" w:hAnsi="Arial" w:cs="Arial"/>
          <w:color w:val="191919"/>
          <w:bdr w:val="none" w:sz="0" w:space="0" w:color="auto" w:frame="1"/>
        </w:rPr>
        <w:t>的急性综合性医院，其中包括：</w:t>
      </w:r>
      <w:r>
        <w:rPr>
          <w:rFonts w:ascii="Arial" w:hAnsi="Arial" w:cs="Arial"/>
          <w:color w:val="191919"/>
          <w:bdr w:val="none" w:sz="0" w:space="0" w:color="auto" w:frame="1"/>
        </w:rPr>
        <w:t>急诊室（紧急入院单位）、急性普通医学、外伤、产科、妇科、儿科、重症监护、</w:t>
      </w:r>
      <w:proofErr w:type="spellStart"/>
      <w:r>
        <w:rPr>
          <w:rFonts w:ascii="Arial" w:hAnsi="Arial" w:cs="Arial"/>
          <w:color w:val="191919"/>
          <w:bdr w:val="none" w:sz="0" w:space="0" w:color="auto" w:frame="1"/>
        </w:rPr>
        <w:t>Brodey</w:t>
      </w:r>
      <w:proofErr w:type="spellEnd"/>
      <w:r>
        <w:rPr>
          <w:rFonts w:ascii="Arial" w:hAnsi="Arial" w:cs="Arial"/>
          <w:color w:val="191919"/>
          <w:bdr w:val="none" w:sz="0" w:space="0" w:color="auto" w:frame="1"/>
        </w:rPr>
        <w:t>中心（治疗癌症）等科室。其急诊室与</w:t>
      </w:r>
      <w:proofErr w:type="spellStart"/>
      <w:r>
        <w:rPr>
          <w:rFonts w:ascii="Arial" w:hAnsi="Arial" w:cs="Arial"/>
          <w:color w:val="191919"/>
          <w:bdr w:val="none" w:sz="0" w:space="0" w:color="auto" w:frame="1"/>
        </w:rPr>
        <w:t>Brodey</w:t>
      </w:r>
      <w:proofErr w:type="spellEnd"/>
      <w:r>
        <w:rPr>
          <w:rFonts w:ascii="Arial" w:hAnsi="Arial" w:cs="Arial"/>
          <w:color w:val="191919"/>
          <w:bdr w:val="none" w:sz="0" w:space="0" w:color="auto" w:frame="1"/>
        </w:rPr>
        <w:t>中心也纳入国家医疗服务，也就是纳入英国公费医疗，其实力可见一斑。</w:t>
      </w:r>
    </w:p>
    <w:p w:rsidR="001B00BF" w:rsidRDefault="001B00BF">
      <w:pPr>
        <w:spacing w:after="0"/>
        <w:ind w:firstLineChars="150" w:firstLine="360"/>
        <w:rPr>
          <w:rFonts w:ascii="Calibri" w:hAnsi="Calibri"/>
          <w:sz w:val="24"/>
        </w:rPr>
      </w:pPr>
    </w:p>
    <w:p w:rsidR="00D97072" w:rsidRDefault="00F62964">
      <w:pPr>
        <w:spacing w:after="0"/>
        <w:ind w:firstLineChars="150" w:firstLine="360"/>
        <w:rPr>
          <w:rFonts w:ascii="Calibri" w:hAnsi="Calibri"/>
          <w:sz w:val="24"/>
        </w:rPr>
      </w:pPr>
      <w:r>
        <w:rPr>
          <w:rFonts w:ascii="Calibri" w:hAnsi="Calibri" w:hint="eastAsia"/>
          <w:sz w:val="24"/>
        </w:rPr>
        <w:t>七、英国</w:t>
      </w:r>
      <w:r>
        <w:rPr>
          <w:rFonts w:ascii="Calibri" w:eastAsia="宋体" w:hAnsi="Calibri" w:cs="Times New Roman"/>
          <w:sz w:val="24"/>
        </w:rPr>
        <w:t>全民健康服务体系</w:t>
      </w:r>
      <w:r>
        <w:rPr>
          <w:rFonts w:ascii="Calibri" w:eastAsia="宋体" w:hAnsi="Calibri" w:cs="Times New Roman"/>
          <w:sz w:val="24"/>
        </w:rPr>
        <w:t>(National Health Service)</w:t>
      </w:r>
      <w:r>
        <w:rPr>
          <w:rFonts w:ascii="Calibri" w:hAnsi="Calibri" w:hint="eastAsia"/>
          <w:sz w:val="24"/>
        </w:rPr>
        <w:t>介绍</w:t>
      </w:r>
      <w:r>
        <w:rPr>
          <w:rFonts w:ascii="Calibri" w:eastAsia="宋体" w:hAnsi="Calibri" w:cs="Times New Roman"/>
          <w:sz w:val="24"/>
        </w:rPr>
        <w:br/>
      </w:r>
      <w:r>
        <w:rPr>
          <w:rFonts w:ascii="Calibri" w:eastAsia="宋体" w:hAnsi="Calibri" w:cs="Times New Roman"/>
          <w:sz w:val="24"/>
        </w:rPr>
        <w:t xml:space="preserve">　　</w:t>
      </w:r>
      <w:r>
        <w:rPr>
          <w:rFonts w:ascii="Calibri" w:hAnsi="Calibri" w:hint="eastAsia"/>
          <w:sz w:val="24"/>
        </w:rPr>
        <w:t xml:space="preserve">  </w:t>
      </w:r>
      <w:r>
        <w:rPr>
          <w:rFonts w:ascii="Calibri" w:eastAsia="宋体" w:hAnsi="Calibri" w:cs="Times New Roman"/>
          <w:sz w:val="24"/>
        </w:rPr>
        <w:t>英国全民健康服务体系</w:t>
      </w:r>
      <w:r>
        <w:rPr>
          <w:rFonts w:ascii="Calibri" w:eastAsia="宋体" w:hAnsi="Calibri" w:cs="Times New Roman"/>
          <w:sz w:val="24"/>
        </w:rPr>
        <w:t>(National Health Service)</w:t>
      </w:r>
      <w:r>
        <w:rPr>
          <w:rFonts w:ascii="Calibri" w:eastAsia="宋体" w:hAnsi="Calibri" w:cs="Times New Roman"/>
          <w:sz w:val="24"/>
        </w:rPr>
        <w:t>简称</w:t>
      </w:r>
      <w:r>
        <w:rPr>
          <w:rFonts w:ascii="Calibri" w:eastAsia="宋体" w:hAnsi="Calibri" w:cs="Times New Roman"/>
          <w:sz w:val="24"/>
        </w:rPr>
        <w:t>NHS</w:t>
      </w:r>
      <w:r>
        <w:rPr>
          <w:rFonts w:ascii="Calibri" w:eastAsia="宋体" w:hAnsi="Calibri" w:cs="Times New Roman"/>
          <w:sz w:val="24"/>
        </w:rPr>
        <w:t>，</w:t>
      </w:r>
      <w:r>
        <w:rPr>
          <w:rFonts w:ascii="Calibri" w:eastAsia="宋体" w:hAnsi="Calibri" w:cs="Times New Roman"/>
          <w:sz w:val="24"/>
        </w:rPr>
        <w:t>NHS</w:t>
      </w:r>
      <w:r>
        <w:rPr>
          <w:rFonts w:ascii="Calibri" w:eastAsia="宋体" w:hAnsi="Calibri" w:cs="Times New Roman"/>
          <w:sz w:val="24"/>
        </w:rPr>
        <w:t>成立于</w:t>
      </w:r>
      <w:r>
        <w:rPr>
          <w:rFonts w:ascii="Calibri" w:eastAsia="宋体" w:hAnsi="Calibri" w:cs="Times New Roman"/>
          <w:sz w:val="24"/>
        </w:rPr>
        <w:t>1948</w:t>
      </w:r>
      <w:r>
        <w:rPr>
          <w:rFonts w:ascii="Calibri" w:eastAsia="宋体" w:hAnsi="Calibri" w:cs="Times New Roman"/>
          <w:sz w:val="24"/>
        </w:rPr>
        <w:t>年</w:t>
      </w:r>
      <w:r>
        <w:rPr>
          <w:rFonts w:ascii="Calibri" w:eastAsia="宋体" w:hAnsi="Calibri" w:cs="Times New Roman"/>
          <w:sz w:val="24"/>
        </w:rPr>
        <w:t>, NHS</w:t>
      </w:r>
      <w:r>
        <w:rPr>
          <w:rFonts w:ascii="Calibri" w:eastAsia="宋体" w:hAnsi="Calibri" w:cs="Times New Roman"/>
          <w:sz w:val="24"/>
        </w:rPr>
        <w:t>的主要经费来源于</w:t>
      </w:r>
      <w:r>
        <w:rPr>
          <w:rFonts w:ascii="Calibri" w:hAnsi="Calibri" w:hint="eastAsia"/>
          <w:sz w:val="24"/>
        </w:rPr>
        <w:t>政府</w:t>
      </w:r>
      <w:r>
        <w:rPr>
          <w:rFonts w:ascii="Calibri" w:eastAsia="宋体" w:hAnsi="Calibri" w:cs="Times New Roman"/>
          <w:sz w:val="24"/>
        </w:rPr>
        <w:t>税收。</w:t>
      </w:r>
      <w:r>
        <w:rPr>
          <w:rFonts w:ascii="Calibri" w:hAnsi="Calibri" w:hint="eastAsia"/>
          <w:sz w:val="24"/>
        </w:rPr>
        <w:t>该系统</w:t>
      </w:r>
      <w:r>
        <w:rPr>
          <w:rFonts w:ascii="Calibri" w:hAnsi="Calibri"/>
          <w:sz w:val="24"/>
        </w:rPr>
        <w:t>提供了</w:t>
      </w:r>
      <w:r>
        <w:rPr>
          <w:rFonts w:ascii="Calibri" w:hAnsi="Calibri" w:hint="eastAsia"/>
          <w:sz w:val="24"/>
        </w:rPr>
        <w:t>英国</w:t>
      </w:r>
      <w:r>
        <w:rPr>
          <w:rFonts w:ascii="Calibri" w:hAnsi="Calibri"/>
          <w:sz w:val="24"/>
        </w:rPr>
        <w:t>大部分的</w:t>
      </w:r>
      <w:r>
        <w:rPr>
          <w:rFonts w:ascii="Calibri" w:hAnsi="Calibri" w:hint="eastAsia"/>
          <w:sz w:val="24"/>
        </w:rPr>
        <w:t xml:space="preserve">  </w:t>
      </w:r>
      <w:r>
        <w:rPr>
          <w:rFonts w:ascii="Calibri" w:hAnsi="Calibri"/>
          <w:sz w:val="24"/>
        </w:rPr>
        <w:t>医疗保健</w:t>
      </w:r>
      <w:r>
        <w:rPr>
          <w:rFonts w:ascii="Calibri" w:hAnsi="Calibri"/>
          <w:sz w:val="24"/>
        </w:rPr>
        <w:t xml:space="preserve"> </w:t>
      </w:r>
      <w:r>
        <w:rPr>
          <w:rFonts w:ascii="Calibri" w:hAnsi="Calibri" w:hint="eastAsia"/>
          <w:sz w:val="24"/>
        </w:rPr>
        <w:t>，</w:t>
      </w:r>
      <w:r>
        <w:rPr>
          <w:rFonts w:ascii="Calibri" w:hAnsi="Calibri"/>
          <w:sz w:val="24"/>
        </w:rPr>
        <w:t>包括初级保健、住院服务</w:t>
      </w:r>
      <w:r>
        <w:rPr>
          <w:rFonts w:ascii="Calibri" w:hAnsi="Calibri" w:hint="eastAsia"/>
          <w:sz w:val="24"/>
        </w:rPr>
        <w:t>、</w:t>
      </w:r>
      <w:r>
        <w:rPr>
          <w:rFonts w:ascii="Calibri" w:hAnsi="Calibri"/>
          <w:sz w:val="24"/>
        </w:rPr>
        <w:t>长期医疗、眼科和牙科</w:t>
      </w:r>
      <w:r>
        <w:rPr>
          <w:rFonts w:ascii="Calibri" w:hAnsi="Calibri" w:hint="eastAsia"/>
          <w:sz w:val="24"/>
        </w:rPr>
        <w:t>等</w:t>
      </w:r>
      <w:r>
        <w:rPr>
          <w:rFonts w:ascii="Calibri" w:eastAsia="宋体" w:hAnsi="Calibri" w:cs="Times New Roman"/>
          <w:sz w:val="24"/>
        </w:rPr>
        <w:t>。</w:t>
      </w:r>
      <w:r>
        <w:rPr>
          <w:rFonts w:ascii="Calibri" w:eastAsia="宋体" w:hAnsi="Calibri" w:cs="Times New Roman"/>
          <w:sz w:val="24"/>
        </w:rPr>
        <w:t>NHS</w:t>
      </w:r>
      <w:r>
        <w:rPr>
          <w:rFonts w:ascii="Calibri" w:eastAsia="宋体" w:hAnsi="Calibri" w:cs="Times New Roman"/>
          <w:sz w:val="24"/>
        </w:rPr>
        <w:t>为全英国</w:t>
      </w:r>
      <w:r>
        <w:rPr>
          <w:rFonts w:ascii="Calibri" w:eastAsia="宋体" w:hAnsi="Calibri" w:cs="Times New Roman"/>
          <w:sz w:val="24"/>
        </w:rPr>
        <w:t>7000</w:t>
      </w:r>
      <w:r>
        <w:rPr>
          <w:rFonts w:ascii="Calibri" w:hAnsi="Calibri"/>
          <w:sz w:val="24"/>
        </w:rPr>
        <w:t>多万人口服务，是全球最大规模的</w:t>
      </w:r>
      <w:r>
        <w:rPr>
          <w:rFonts w:ascii="Calibri" w:hAnsi="Calibri" w:hint="eastAsia"/>
          <w:sz w:val="24"/>
        </w:rPr>
        <w:t>国</w:t>
      </w:r>
      <w:r>
        <w:rPr>
          <w:rFonts w:ascii="Calibri" w:eastAsia="宋体" w:hAnsi="Calibri" w:cs="Times New Roman"/>
          <w:sz w:val="24"/>
        </w:rPr>
        <w:t>立医疗系统之一。</w:t>
      </w:r>
      <w:r>
        <w:rPr>
          <w:rFonts w:ascii="Calibri" w:eastAsia="宋体" w:hAnsi="Calibri" w:cs="Times New Roman"/>
          <w:sz w:val="24"/>
        </w:rPr>
        <w:t>NHS</w:t>
      </w:r>
      <w:r>
        <w:rPr>
          <w:rFonts w:ascii="Calibri" w:hAnsi="Calibri"/>
          <w:sz w:val="24"/>
        </w:rPr>
        <w:t>的分级保健体系为</w:t>
      </w:r>
      <w:r>
        <w:rPr>
          <w:rFonts w:ascii="Calibri" w:hAnsi="Calibri" w:hint="eastAsia"/>
          <w:sz w:val="24"/>
        </w:rPr>
        <w:t>如下几个方面：</w:t>
      </w:r>
      <w:r>
        <w:rPr>
          <w:rFonts w:ascii="Calibri" w:eastAsia="宋体" w:hAnsi="Calibri" w:cs="Times New Roman"/>
          <w:sz w:val="24"/>
        </w:rPr>
        <w:br/>
      </w:r>
      <w:r>
        <w:rPr>
          <w:rFonts w:ascii="Calibri" w:eastAsia="宋体" w:hAnsi="Calibri" w:cs="Times New Roman"/>
          <w:sz w:val="24"/>
        </w:rPr>
        <w:lastRenderedPageBreak/>
        <w:t xml:space="preserve">　　</w:t>
      </w:r>
      <w:r>
        <w:rPr>
          <w:rFonts w:ascii="Calibri" w:hAnsi="Calibri" w:hint="eastAsia"/>
          <w:sz w:val="24"/>
        </w:rPr>
        <w:t>7.</w:t>
      </w:r>
      <w:r>
        <w:rPr>
          <w:rFonts w:ascii="Calibri" w:eastAsia="宋体" w:hAnsi="Calibri" w:cs="Times New Roman"/>
          <w:sz w:val="24"/>
        </w:rPr>
        <w:t>1.</w:t>
      </w:r>
      <w:r>
        <w:rPr>
          <w:rFonts w:ascii="Calibri" w:hAnsi="Calibri"/>
          <w:sz w:val="24"/>
        </w:rPr>
        <w:t xml:space="preserve"> </w:t>
      </w:r>
      <w:r>
        <w:rPr>
          <w:rFonts w:ascii="Calibri" w:eastAsia="宋体" w:hAnsi="Calibri" w:cs="Times New Roman"/>
          <w:sz w:val="24"/>
        </w:rPr>
        <w:t>基础医疗服务体系</w:t>
      </w:r>
      <w:r>
        <w:rPr>
          <w:rFonts w:ascii="Calibri" w:hAnsi="Calibri" w:hint="eastAsia"/>
          <w:sz w:val="24"/>
        </w:rPr>
        <w:t>(</w:t>
      </w:r>
      <w:r>
        <w:rPr>
          <w:rFonts w:ascii="Calibri" w:eastAsia="宋体" w:hAnsi="Calibri" w:cs="Times New Roman"/>
          <w:sz w:val="24"/>
        </w:rPr>
        <w:t>Primary Care</w:t>
      </w:r>
      <w:r>
        <w:rPr>
          <w:rFonts w:ascii="Calibri" w:hAnsi="Calibri" w:hint="eastAsia"/>
          <w:sz w:val="24"/>
        </w:rPr>
        <w:t>)</w:t>
      </w:r>
      <w:r>
        <w:rPr>
          <w:rFonts w:ascii="Calibri" w:eastAsia="宋体" w:hAnsi="Calibri" w:cs="Times New Roman"/>
          <w:sz w:val="24"/>
        </w:rPr>
        <w:br/>
      </w:r>
      <w:r>
        <w:rPr>
          <w:rFonts w:ascii="Calibri" w:eastAsia="宋体" w:hAnsi="Calibri" w:cs="Times New Roman"/>
          <w:sz w:val="24"/>
        </w:rPr>
        <w:t xml:space="preserve">　　</w:t>
      </w:r>
      <w:r>
        <w:rPr>
          <w:rFonts w:ascii="Calibri" w:eastAsia="宋体" w:hAnsi="Calibri" w:cs="Times New Roman" w:hint="eastAsia"/>
          <w:sz w:val="24"/>
        </w:rPr>
        <w:t xml:space="preserve">       </w:t>
      </w:r>
      <w:r>
        <w:rPr>
          <w:rFonts w:ascii="Calibri" w:eastAsia="宋体" w:hAnsi="Calibri" w:cs="Times New Roman"/>
          <w:sz w:val="24"/>
        </w:rPr>
        <w:t>包括社区医生</w:t>
      </w:r>
      <w:r>
        <w:rPr>
          <w:rFonts w:ascii="Calibri" w:eastAsia="宋体" w:hAnsi="Calibri" w:cs="Times New Roman"/>
          <w:sz w:val="24"/>
        </w:rPr>
        <w:t>(GP)</w:t>
      </w:r>
      <w:r>
        <w:rPr>
          <w:rFonts w:ascii="Calibri" w:eastAsia="宋体" w:hAnsi="Calibri" w:cs="Times New Roman"/>
          <w:sz w:val="24"/>
        </w:rPr>
        <w:t>和社区医院</w:t>
      </w:r>
      <w:r>
        <w:rPr>
          <w:rFonts w:ascii="Calibri" w:eastAsia="宋体" w:hAnsi="Calibri" w:cs="Times New Roman" w:hint="eastAsia"/>
          <w:sz w:val="24"/>
        </w:rPr>
        <w:t>，</w:t>
      </w:r>
      <w:r>
        <w:rPr>
          <w:rFonts w:ascii="Calibri" w:eastAsia="宋体" w:hAnsi="Calibri" w:cs="Times New Roman"/>
          <w:sz w:val="24"/>
        </w:rPr>
        <w:t>每一个英国居民都在家居附近的一个</w:t>
      </w:r>
      <w:r>
        <w:rPr>
          <w:rFonts w:ascii="Calibri" w:eastAsia="宋体" w:hAnsi="Calibri" w:cs="Times New Roman"/>
          <w:sz w:val="24"/>
        </w:rPr>
        <w:t>GP</w:t>
      </w:r>
      <w:r>
        <w:rPr>
          <w:rFonts w:ascii="Calibri" w:eastAsia="宋体" w:hAnsi="Calibri" w:cs="Times New Roman"/>
          <w:sz w:val="24"/>
        </w:rPr>
        <w:t>诊所注册，看病首先约见</w:t>
      </w:r>
      <w:r>
        <w:rPr>
          <w:rFonts w:ascii="Calibri" w:eastAsia="宋体" w:hAnsi="Calibri" w:cs="Times New Roman"/>
          <w:sz w:val="24"/>
        </w:rPr>
        <w:t>GP</w:t>
      </w:r>
      <w:r>
        <w:rPr>
          <w:rFonts w:ascii="Calibri" w:hAnsi="Calibri" w:hint="eastAsia"/>
          <w:sz w:val="24"/>
        </w:rPr>
        <w:t>，</w:t>
      </w:r>
      <w:r>
        <w:rPr>
          <w:rFonts w:ascii="Calibri" w:eastAsia="宋体" w:hAnsi="Calibri" w:cs="Times New Roman"/>
          <w:sz w:val="24"/>
        </w:rPr>
        <w:t>任何进一步的治疗都须经由</w:t>
      </w:r>
      <w:r>
        <w:rPr>
          <w:rFonts w:ascii="Calibri" w:eastAsia="宋体" w:hAnsi="Calibri" w:cs="Times New Roman"/>
          <w:sz w:val="24"/>
        </w:rPr>
        <w:t>GP</w:t>
      </w:r>
      <w:r>
        <w:rPr>
          <w:rFonts w:ascii="Calibri" w:eastAsia="宋体" w:hAnsi="Calibri" w:cs="Times New Roman" w:hint="eastAsia"/>
          <w:sz w:val="24"/>
        </w:rPr>
        <w:t xml:space="preserve"> </w:t>
      </w:r>
      <w:r>
        <w:rPr>
          <w:rFonts w:ascii="Calibri" w:eastAsia="宋体" w:hAnsi="Calibri" w:cs="Times New Roman"/>
          <w:sz w:val="24"/>
        </w:rPr>
        <w:t>转诊。</w:t>
      </w:r>
      <w:r>
        <w:rPr>
          <w:rFonts w:ascii="Calibri" w:eastAsia="宋体" w:hAnsi="Calibri" w:cs="Times New Roman"/>
          <w:sz w:val="24"/>
        </w:rPr>
        <w:br/>
      </w:r>
      <w:r>
        <w:rPr>
          <w:rFonts w:ascii="Calibri" w:eastAsia="宋体" w:hAnsi="Calibri" w:cs="Times New Roman"/>
          <w:sz w:val="24"/>
        </w:rPr>
        <w:t xml:space="preserve">　　在英国社区医院很普遍</w:t>
      </w:r>
      <w:r>
        <w:rPr>
          <w:rFonts w:ascii="Calibri" w:eastAsia="宋体" w:hAnsi="Calibri" w:cs="Times New Roman"/>
          <w:sz w:val="24"/>
        </w:rPr>
        <w:t>.</w:t>
      </w:r>
      <w:r>
        <w:rPr>
          <w:rFonts w:ascii="Calibri" w:eastAsia="宋体" w:hAnsi="Calibri" w:cs="Times New Roman"/>
          <w:sz w:val="24"/>
        </w:rPr>
        <w:t>大城市除了几所综合性医院外</w:t>
      </w:r>
      <w:r>
        <w:rPr>
          <w:rFonts w:ascii="Calibri" w:eastAsia="宋体" w:hAnsi="Calibri" w:cs="Times New Roman"/>
          <w:sz w:val="24"/>
        </w:rPr>
        <w:t>,</w:t>
      </w:r>
      <w:r>
        <w:rPr>
          <w:rFonts w:ascii="Calibri" w:eastAsia="宋体" w:hAnsi="Calibri" w:cs="Times New Roman"/>
          <w:sz w:val="24"/>
        </w:rPr>
        <w:t>几乎每个区都有自己的医院。社区医院规模不大</w:t>
      </w:r>
      <w:r>
        <w:rPr>
          <w:rFonts w:ascii="Calibri" w:eastAsia="宋体" w:hAnsi="Calibri" w:cs="Times New Roman" w:hint="eastAsia"/>
          <w:sz w:val="24"/>
        </w:rPr>
        <w:t>，</w:t>
      </w:r>
      <w:r>
        <w:rPr>
          <w:rFonts w:ascii="Calibri" w:eastAsia="宋体" w:hAnsi="Calibri" w:cs="Times New Roman"/>
          <w:sz w:val="24"/>
        </w:rPr>
        <w:t>从十几张床位到几十张床位</w:t>
      </w:r>
      <w:r>
        <w:rPr>
          <w:rFonts w:ascii="Calibri" w:eastAsia="宋体" w:hAnsi="Calibri" w:cs="Times New Roman" w:hint="eastAsia"/>
          <w:sz w:val="24"/>
        </w:rPr>
        <w:t>，</w:t>
      </w:r>
      <w:r>
        <w:rPr>
          <w:rFonts w:ascii="Calibri" w:eastAsia="宋体" w:hAnsi="Calibri" w:cs="Times New Roman"/>
          <w:sz w:val="24"/>
        </w:rPr>
        <w:t>但医院内部一应俱全</w:t>
      </w:r>
      <w:r>
        <w:rPr>
          <w:rFonts w:ascii="Calibri" w:eastAsia="宋体" w:hAnsi="Calibri" w:cs="Times New Roman" w:hint="eastAsia"/>
          <w:sz w:val="24"/>
        </w:rPr>
        <w:t>，</w:t>
      </w:r>
      <w:r>
        <w:rPr>
          <w:rFonts w:ascii="Calibri" w:eastAsia="宋体" w:hAnsi="Calibri" w:cs="Times New Roman"/>
          <w:sz w:val="24"/>
        </w:rPr>
        <w:t>这里收治各类手术后康复的病人和无法在家中护理的病人。另一方面</w:t>
      </w:r>
      <w:r>
        <w:rPr>
          <w:rFonts w:ascii="Calibri" w:eastAsia="宋体" w:hAnsi="Calibri" w:cs="Times New Roman" w:hint="eastAsia"/>
          <w:sz w:val="24"/>
        </w:rPr>
        <w:t>，</w:t>
      </w:r>
      <w:r>
        <w:rPr>
          <w:rFonts w:ascii="Calibri" w:eastAsia="宋体" w:hAnsi="Calibri" w:cs="Times New Roman"/>
          <w:sz w:val="24"/>
        </w:rPr>
        <w:t>病人在家中的社区医疗服务</w:t>
      </w:r>
      <w:r>
        <w:rPr>
          <w:rFonts w:ascii="Calibri" w:eastAsia="宋体" w:hAnsi="Calibri" w:cs="Times New Roman" w:hint="eastAsia"/>
          <w:sz w:val="24"/>
        </w:rPr>
        <w:t>，</w:t>
      </w:r>
      <w:r>
        <w:rPr>
          <w:rFonts w:ascii="Calibri" w:eastAsia="宋体" w:hAnsi="Calibri" w:cs="Times New Roman"/>
          <w:sz w:val="24"/>
        </w:rPr>
        <w:t>这里有一套完整的健全的社区服务体系</w:t>
      </w:r>
      <w:r>
        <w:rPr>
          <w:rFonts w:ascii="Calibri" w:eastAsia="宋体" w:hAnsi="Calibri" w:cs="Times New Roman" w:hint="eastAsia"/>
          <w:sz w:val="24"/>
        </w:rPr>
        <w:t>。</w:t>
      </w:r>
      <w:r>
        <w:rPr>
          <w:rFonts w:ascii="Calibri" w:eastAsia="宋体" w:hAnsi="Calibri" w:cs="Times New Roman"/>
          <w:sz w:val="24"/>
        </w:rPr>
        <w:t>其中介入服务的人员除医生</w:t>
      </w:r>
      <w:r>
        <w:rPr>
          <w:rFonts w:ascii="Calibri" w:eastAsia="宋体" w:hAnsi="Calibri" w:cs="Times New Roman" w:hint="eastAsia"/>
          <w:sz w:val="24"/>
        </w:rPr>
        <w:t>，</w:t>
      </w:r>
      <w:r>
        <w:rPr>
          <w:rFonts w:ascii="Calibri" w:eastAsia="宋体" w:hAnsi="Calibri" w:cs="Times New Roman"/>
          <w:sz w:val="24"/>
        </w:rPr>
        <w:t>护士之外还有物理治疗师</w:t>
      </w:r>
      <w:r>
        <w:rPr>
          <w:rFonts w:ascii="Calibri" w:eastAsia="宋体" w:hAnsi="Calibri" w:cs="Times New Roman" w:hint="eastAsia"/>
          <w:sz w:val="24"/>
        </w:rPr>
        <w:t>、</w:t>
      </w:r>
      <w:r>
        <w:rPr>
          <w:rFonts w:ascii="Calibri" w:eastAsia="宋体" w:hAnsi="Calibri" w:cs="Times New Roman"/>
          <w:sz w:val="24"/>
        </w:rPr>
        <w:t>职业治疗师</w:t>
      </w:r>
      <w:r>
        <w:rPr>
          <w:rFonts w:ascii="Calibri" w:eastAsia="宋体" w:hAnsi="Calibri" w:cs="Times New Roman" w:hint="eastAsia"/>
          <w:sz w:val="24"/>
        </w:rPr>
        <w:t>、</w:t>
      </w:r>
      <w:r>
        <w:rPr>
          <w:rFonts w:ascii="Calibri" w:eastAsia="宋体" w:hAnsi="Calibri" w:cs="Times New Roman"/>
          <w:sz w:val="24"/>
        </w:rPr>
        <w:t>营养师</w:t>
      </w:r>
      <w:r>
        <w:rPr>
          <w:rFonts w:ascii="Calibri" w:eastAsia="宋体" w:hAnsi="Calibri" w:cs="Times New Roman" w:hint="eastAsia"/>
          <w:sz w:val="24"/>
        </w:rPr>
        <w:t>、</w:t>
      </w:r>
      <w:r>
        <w:rPr>
          <w:rFonts w:ascii="Calibri" w:eastAsia="宋体" w:hAnsi="Calibri" w:cs="Times New Roman"/>
          <w:sz w:val="24"/>
        </w:rPr>
        <w:t>语言康复治疗师</w:t>
      </w:r>
      <w:r>
        <w:rPr>
          <w:rFonts w:ascii="Calibri" w:eastAsia="宋体" w:hAnsi="Calibri" w:cs="Times New Roman" w:hint="eastAsia"/>
          <w:sz w:val="24"/>
        </w:rPr>
        <w:t>、</w:t>
      </w:r>
      <w:r>
        <w:rPr>
          <w:rFonts w:ascii="Calibri" w:eastAsia="宋体" w:hAnsi="Calibri" w:cs="Times New Roman"/>
          <w:sz w:val="24"/>
        </w:rPr>
        <w:t>社区服务队及志愿服务人员等分工很细的服务人员参与病人在家中的医治和护理。</w:t>
      </w:r>
      <w:r>
        <w:rPr>
          <w:rFonts w:ascii="Calibri" w:eastAsia="宋体" w:hAnsi="Calibri" w:cs="Times New Roman"/>
          <w:sz w:val="24"/>
        </w:rPr>
        <w:br/>
      </w:r>
      <w:r>
        <w:rPr>
          <w:rFonts w:ascii="Calibri" w:eastAsia="宋体" w:hAnsi="Calibri" w:cs="Times New Roman"/>
          <w:sz w:val="24"/>
        </w:rPr>
        <w:t xml:space="preserve">　</w:t>
      </w:r>
      <w:r>
        <w:rPr>
          <w:rFonts w:ascii="Calibri" w:eastAsia="宋体" w:hAnsi="Calibri" w:cs="Times New Roman" w:hint="eastAsia"/>
          <w:sz w:val="24"/>
          <w:lang w:val="en-US"/>
        </w:rPr>
        <w:t xml:space="preserve">  </w:t>
      </w:r>
      <w:r>
        <w:rPr>
          <w:rFonts w:ascii="Calibri" w:hAnsi="Calibri" w:hint="eastAsia"/>
          <w:sz w:val="24"/>
        </w:rPr>
        <w:t>7.</w:t>
      </w:r>
      <w:r>
        <w:rPr>
          <w:rFonts w:ascii="Calibri" w:eastAsia="宋体" w:hAnsi="Calibri" w:cs="Times New Roman"/>
          <w:sz w:val="24"/>
        </w:rPr>
        <w:t>2.</w:t>
      </w:r>
      <w:r>
        <w:rPr>
          <w:rFonts w:ascii="Calibri" w:hAnsi="Calibri"/>
          <w:sz w:val="24"/>
        </w:rPr>
        <w:t>二级保健</w:t>
      </w:r>
      <w:r>
        <w:rPr>
          <w:rFonts w:ascii="Calibri" w:hAnsi="Calibri" w:hint="eastAsia"/>
          <w:sz w:val="24"/>
        </w:rPr>
        <w:t>(</w:t>
      </w:r>
      <w:r>
        <w:rPr>
          <w:rFonts w:ascii="Calibri" w:eastAsia="宋体" w:hAnsi="Calibri" w:cs="Times New Roman"/>
          <w:sz w:val="24"/>
        </w:rPr>
        <w:t>Secondary Care</w:t>
      </w:r>
      <w:r>
        <w:rPr>
          <w:rFonts w:ascii="Calibri" w:hAnsi="Calibri" w:hint="eastAsia"/>
          <w:sz w:val="24"/>
        </w:rPr>
        <w:t>)</w:t>
      </w:r>
      <w:r>
        <w:rPr>
          <w:rFonts w:ascii="Calibri" w:eastAsia="宋体" w:hAnsi="Calibri" w:cs="Times New Roman"/>
          <w:sz w:val="24"/>
        </w:rPr>
        <w:br/>
      </w:r>
      <w:r>
        <w:rPr>
          <w:rFonts w:ascii="Calibri" w:hAnsi="Calibri"/>
          <w:sz w:val="24"/>
        </w:rPr>
        <w:t xml:space="preserve">　　以医院为主，包括急症、专科门诊及检查、手术治疗和住院护理等</w:t>
      </w:r>
      <w:r>
        <w:rPr>
          <w:rFonts w:ascii="Calibri" w:hAnsi="Calibri" w:hint="eastAsia"/>
          <w:sz w:val="24"/>
        </w:rPr>
        <w:t>，</w:t>
      </w:r>
      <w:r>
        <w:rPr>
          <w:rFonts w:ascii="Calibri" w:eastAsia="宋体" w:hAnsi="Calibri" w:cs="Times New Roman"/>
          <w:sz w:val="24"/>
        </w:rPr>
        <w:t>为那些真正需要住院的人服务。</w:t>
      </w:r>
      <w:r>
        <w:rPr>
          <w:rFonts w:ascii="Calibri" w:eastAsia="宋体" w:hAnsi="Calibri" w:cs="Times New Roman"/>
          <w:sz w:val="24"/>
        </w:rPr>
        <w:br/>
      </w:r>
      <w:r>
        <w:rPr>
          <w:rFonts w:ascii="Calibri" w:eastAsia="宋体" w:hAnsi="Calibri" w:cs="Times New Roman"/>
          <w:sz w:val="24"/>
        </w:rPr>
        <w:t xml:space="preserve">　</w:t>
      </w:r>
      <w:r>
        <w:rPr>
          <w:rFonts w:ascii="Calibri" w:eastAsia="宋体" w:hAnsi="Calibri" w:cs="Times New Roman" w:hint="eastAsia"/>
          <w:sz w:val="24"/>
        </w:rPr>
        <w:t xml:space="preserve"> </w:t>
      </w:r>
      <w:r>
        <w:rPr>
          <w:rFonts w:ascii="Calibri" w:hAnsi="Calibri" w:hint="eastAsia"/>
          <w:sz w:val="24"/>
        </w:rPr>
        <w:t>7.</w:t>
      </w:r>
      <w:r>
        <w:rPr>
          <w:rFonts w:ascii="Calibri" w:eastAsia="宋体" w:hAnsi="Calibri" w:cs="Times New Roman"/>
          <w:sz w:val="24"/>
        </w:rPr>
        <w:t>3.</w:t>
      </w:r>
      <w:r>
        <w:rPr>
          <w:rFonts w:ascii="Calibri" w:hAnsi="Calibri"/>
          <w:sz w:val="24"/>
        </w:rPr>
        <w:t xml:space="preserve"> </w:t>
      </w:r>
      <w:r>
        <w:rPr>
          <w:rFonts w:ascii="Calibri" w:eastAsia="宋体" w:hAnsi="Calibri" w:cs="Times New Roman"/>
          <w:sz w:val="24"/>
        </w:rPr>
        <w:t>三级保健</w:t>
      </w:r>
      <w:r>
        <w:rPr>
          <w:rFonts w:ascii="Calibri" w:hAnsi="Calibri" w:hint="eastAsia"/>
          <w:sz w:val="24"/>
        </w:rPr>
        <w:t>(</w:t>
      </w:r>
      <w:r>
        <w:rPr>
          <w:rFonts w:ascii="Calibri" w:eastAsia="宋体" w:hAnsi="Calibri" w:cs="Times New Roman"/>
          <w:sz w:val="24"/>
        </w:rPr>
        <w:t>Tertiary care</w:t>
      </w:r>
      <w:r>
        <w:rPr>
          <w:rFonts w:ascii="Calibri" w:hAnsi="Calibri" w:hint="eastAsia"/>
          <w:sz w:val="24"/>
        </w:rPr>
        <w:t>)</w:t>
      </w:r>
      <w:r>
        <w:rPr>
          <w:rFonts w:ascii="Calibri" w:eastAsia="宋体" w:hAnsi="Calibri" w:cs="Times New Roman"/>
          <w:sz w:val="24"/>
        </w:rPr>
        <w:br/>
      </w:r>
      <w:r>
        <w:rPr>
          <w:rFonts w:ascii="Calibri" w:eastAsia="宋体" w:hAnsi="Calibri" w:cs="Times New Roman"/>
          <w:sz w:val="24"/>
        </w:rPr>
        <w:t xml:space="preserve">　　日间看护中心、护理院，为那些出院后生活不能独立、家中无人照顾、还需进一步康复治疗的病人提供全方位的服务。</w:t>
      </w:r>
      <w:r>
        <w:rPr>
          <w:rFonts w:ascii="Calibri" w:eastAsia="宋体" w:hAnsi="Calibri" w:cs="Times New Roman"/>
          <w:sz w:val="24"/>
        </w:rPr>
        <w:br/>
      </w:r>
    </w:p>
    <w:p w:rsidR="00D97072" w:rsidRDefault="00D97072">
      <w:pPr>
        <w:spacing w:after="0"/>
        <w:ind w:firstLineChars="150" w:firstLine="360"/>
        <w:rPr>
          <w:rFonts w:ascii="Calibri" w:hAnsi="Calibri"/>
          <w:sz w:val="24"/>
        </w:rPr>
      </w:pPr>
    </w:p>
    <w:p w:rsidR="00D97072" w:rsidRDefault="00D97072">
      <w:pPr>
        <w:spacing w:after="0"/>
        <w:ind w:firstLineChars="150" w:firstLine="360"/>
        <w:rPr>
          <w:rFonts w:ascii="Calibri" w:hAnsi="Calibri"/>
          <w:sz w:val="24"/>
        </w:rPr>
      </w:pPr>
    </w:p>
    <w:p w:rsidR="00D97072" w:rsidRDefault="00D97072">
      <w:pPr>
        <w:spacing w:after="0"/>
        <w:ind w:firstLineChars="150" w:firstLine="360"/>
        <w:rPr>
          <w:rFonts w:ascii="Calibri" w:hAnsi="Calibri"/>
          <w:sz w:val="24"/>
        </w:rPr>
      </w:pPr>
    </w:p>
    <w:p w:rsidR="00D97072" w:rsidRDefault="00D97072">
      <w:pPr>
        <w:spacing w:after="0"/>
        <w:ind w:firstLineChars="150" w:firstLine="360"/>
        <w:rPr>
          <w:rFonts w:ascii="Calibri" w:hAnsi="Calibri"/>
          <w:sz w:val="24"/>
        </w:rPr>
      </w:pPr>
    </w:p>
    <w:sectPr w:rsidR="00D97072" w:rsidSect="00D97072">
      <w:head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BDD" w:rsidRDefault="000A0BDD" w:rsidP="00D97072">
      <w:pPr>
        <w:spacing w:after="0" w:line="240" w:lineRule="auto"/>
      </w:pPr>
      <w:r>
        <w:separator/>
      </w:r>
    </w:p>
  </w:endnote>
  <w:endnote w:type="continuationSeparator" w:id="0">
    <w:p w:rsidR="000A0BDD" w:rsidRDefault="000A0BDD" w:rsidP="00D970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Hei">
    <w:altName w:val="微软雅黑"/>
    <w:charset w:val="50"/>
    <w:family w:val="auto"/>
    <w:pitch w:val="variable"/>
    <w:sig w:usb0="00000000" w:usb1="00000000" w:usb2="0100040E"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BDD" w:rsidRDefault="000A0BDD" w:rsidP="00D97072">
      <w:pPr>
        <w:spacing w:after="0" w:line="240" w:lineRule="auto"/>
      </w:pPr>
      <w:r>
        <w:separator/>
      </w:r>
    </w:p>
  </w:footnote>
  <w:footnote w:type="continuationSeparator" w:id="0">
    <w:p w:rsidR="000A0BDD" w:rsidRDefault="000A0BDD" w:rsidP="00D970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072" w:rsidRDefault="002B01C0">
    <w:pPr>
      <w:pStyle w:val="a5"/>
    </w:pPr>
    <w:r w:rsidRPr="002B01C0">
      <w:pict>
        <v:shapetype id="_x0000_t202" coordsize="21600,21600" o:spt="202" path="m,l,21600r21600,l21600,xe">
          <v:stroke joinstyle="miter"/>
          <v:path gradientshapeok="t" o:connecttype="rect"/>
        </v:shapetype>
        <v:shape id="Text Box 2" o:spid="_x0000_s4097" type="#_x0000_t202" style="position:absolute;margin-left:246pt;margin-top:-17.4pt;width:481.9pt;height:41.15pt;z-index:251659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" stroked="f">
          <v:textbox>
            <w:txbxContent>
              <w:p w:rsidR="00D97072" w:rsidRDefault="00D97072">
                <w:pPr>
                  <w:spacing w:after="0"/>
                  <w:ind w:right="466"/>
                  <w:rPr>
                    <w:color w:val="000000"/>
                  </w:rPr>
                </w:pPr>
              </w:p>
              <w:p w:rsidR="00D97072" w:rsidRDefault="00D97072">
                <w:pPr>
                  <w:spacing w:after="0"/>
                  <w:ind w:right="26"/>
                  <w:jc w:val="right"/>
                  <w:rPr>
                    <w:color w:val="000000"/>
                    <w:sz w:val="10"/>
                    <w:szCs w:val="18"/>
                  </w:rPr>
                </w:pPr>
              </w:p>
            </w:txbxContent>
          </v:textbox>
        </v:shape>
      </w:pict>
    </w:r>
    <w:r w:rsidR="00F62964">
      <w:rPr>
        <w:noProof/>
        <w:lang w:val="en-US"/>
      </w:rPr>
      <w:drawing>
        <wp:anchor distT="0" distB="0" distL="114300" distR="114300" simplePos="0" relativeHeight="251658240" behindDoc="1" locked="0" layoutInCell="1" allowOverlap="1">
          <wp:simplePos x="0" y="0"/>
          <wp:positionH relativeFrom="column">
            <wp:posOffset>0</wp:posOffset>
          </wp:positionH>
          <wp:positionV relativeFrom="paragraph">
            <wp:posOffset>-431800</wp:posOffset>
          </wp:positionV>
          <wp:extent cx="1209675" cy="865505"/>
          <wp:effectExtent l="19050" t="0" r="9525" b="0"/>
          <wp:wrapTight wrapText="bothSides">
            <wp:wrapPolygon edited="0">
              <wp:start x="0" y="0"/>
              <wp:lineTo x="0" y="20919"/>
              <wp:lineTo x="21430" y="20919"/>
              <wp:lineTo x="21430" y="0"/>
              <wp:lineTo x="0" y="0"/>
            </wp:wrapPolygon>
          </wp:wrapTight>
          <wp:docPr id="1" name="Picture 1" descr="http://www.etp-nanomedicine.eu/emember_tool/companydata/swansea-universit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www.etp-nanomedicine.eu/emember_tool/companydata/swansea-university/logo/"/>
                  <pic:cNvPicPr>
                    <a:picLocks noChangeAspect="1" noChangeArrowheads="1"/>
                  </pic:cNvPicPr>
                </pic:nvPicPr>
                <pic:blipFill>
                  <a:blip r:embed="rId1" r:link="rId2">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209675" cy="865505"/>
                  </a:xfrm>
                  <a:prstGeom prst="rect">
                    <a:avLst/>
                  </a:prstGeom>
                  <a:noFill/>
                  <a:ln>
                    <a:noFill/>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8434"/>
    <o:shapelayout v:ext="edit">
      <o:idmap v:ext="edit" data="4"/>
    </o:shapelayout>
  </w:hdrShapeDefaults>
  <w:footnotePr>
    <w:footnote w:id="-1"/>
    <w:footnote w:id="0"/>
  </w:footnotePr>
  <w:endnotePr>
    <w:endnote w:id="-1"/>
    <w:endnote w:id="0"/>
  </w:endnotePr>
  <w:compat>
    <w:useFELayout/>
  </w:compat>
  <w:rsids>
    <w:rsidRoot w:val="000B1218"/>
    <w:rsid w:val="0002766B"/>
    <w:rsid w:val="000342D7"/>
    <w:rsid w:val="00045C34"/>
    <w:rsid w:val="000525CE"/>
    <w:rsid w:val="000618D5"/>
    <w:rsid w:val="00061D25"/>
    <w:rsid w:val="00062D9F"/>
    <w:rsid w:val="0006434D"/>
    <w:rsid w:val="000667D1"/>
    <w:rsid w:val="00073738"/>
    <w:rsid w:val="00097B87"/>
    <w:rsid w:val="000A0BDD"/>
    <w:rsid w:val="000A48D1"/>
    <w:rsid w:val="000B1218"/>
    <w:rsid w:val="000C2F3C"/>
    <w:rsid w:val="000C6E69"/>
    <w:rsid w:val="000D6DD5"/>
    <w:rsid w:val="000D73AA"/>
    <w:rsid w:val="000D7CE9"/>
    <w:rsid w:val="00103F98"/>
    <w:rsid w:val="0010462D"/>
    <w:rsid w:val="00105096"/>
    <w:rsid w:val="00117344"/>
    <w:rsid w:val="0014265C"/>
    <w:rsid w:val="001457B9"/>
    <w:rsid w:val="00157412"/>
    <w:rsid w:val="00166323"/>
    <w:rsid w:val="00177E8F"/>
    <w:rsid w:val="00182DBD"/>
    <w:rsid w:val="0019620D"/>
    <w:rsid w:val="001A0638"/>
    <w:rsid w:val="001A104D"/>
    <w:rsid w:val="001A4C73"/>
    <w:rsid w:val="001B00BF"/>
    <w:rsid w:val="001B3E9F"/>
    <w:rsid w:val="001B5E50"/>
    <w:rsid w:val="001C6139"/>
    <w:rsid w:val="001E1A8B"/>
    <w:rsid w:val="001E4C87"/>
    <w:rsid w:val="001F1E61"/>
    <w:rsid w:val="001F39C8"/>
    <w:rsid w:val="002061B0"/>
    <w:rsid w:val="002071BC"/>
    <w:rsid w:val="00221917"/>
    <w:rsid w:val="00224BBF"/>
    <w:rsid w:val="002329E1"/>
    <w:rsid w:val="00255520"/>
    <w:rsid w:val="00255FD0"/>
    <w:rsid w:val="002563D9"/>
    <w:rsid w:val="002723FC"/>
    <w:rsid w:val="002819CC"/>
    <w:rsid w:val="00286032"/>
    <w:rsid w:val="00286C83"/>
    <w:rsid w:val="002A0697"/>
    <w:rsid w:val="002A0D68"/>
    <w:rsid w:val="002B01C0"/>
    <w:rsid w:val="002B3732"/>
    <w:rsid w:val="002B4F44"/>
    <w:rsid w:val="002B5FB3"/>
    <w:rsid w:val="002C178C"/>
    <w:rsid w:val="002C3095"/>
    <w:rsid w:val="002E6288"/>
    <w:rsid w:val="002E7BA6"/>
    <w:rsid w:val="002F3DB8"/>
    <w:rsid w:val="00300A6A"/>
    <w:rsid w:val="00300F50"/>
    <w:rsid w:val="00315670"/>
    <w:rsid w:val="0032573E"/>
    <w:rsid w:val="00330721"/>
    <w:rsid w:val="00333C6F"/>
    <w:rsid w:val="00345AEB"/>
    <w:rsid w:val="003539D1"/>
    <w:rsid w:val="00362600"/>
    <w:rsid w:val="0036393D"/>
    <w:rsid w:val="00366ECE"/>
    <w:rsid w:val="00380031"/>
    <w:rsid w:val="00386289"/>
    <w:rsid w:val="0038724F"/>
    <w:rsid w:val="003879BF"/>
    <w:rsid w:val="003B1FA0"/>
    <w:rsid w:val="003C5D3C"/>
    <w:rsid w:val="003E659B"/>
    <w:rsid w:val="0040009E"/>
    <w:rsid w:val="0040582F"/>
    <w:rsid w:val="004164BA"/>
    <w:rsid w:val="004170FC"/>
    <w:rsid w:val="00421EA2"/>
    <w:rsid w:val="00432A4A"/>
    <w:rsid w:val="00454FBA"/>
    <w:rsid w:val="00477ACC"/>
    <w:rsid w:val="00491B22"/>
    <w:rsid w:val="00497C91"/>
    <w:rsid w:val="004A1432"/>
    <w:rsid w:val="004B5464"/>
    <w:rsid w:val="004C01DC"/>
    <w:rsid w:val="004C4F8F"/>
    <w:rsid w:val="004D6EE7"/>
    <w:rsid w:val="004D74EA"/>
    <w:rsid w:val="0050085C"/>
    <w:rsid w:val="00523349"/>
    <w:rsid w:val="005301C5"/>
    <w:rsid w:val="00530472"/>
    <w:rsid w:val="0054112D"/>
    <w:rsid w:val="00543A2F"/>
    <w:rsid w:val="0056135F"/>
    <w:rsid w:val="005621ED"/>
    <w:rsid w:val="00563ECD"/>
    <w:rsid w:val="005742F3"/>
    <w:rsid w:val="00582D62"/>
    <w:rsid w:val="00591406"/>
    <w:rsid w:val="005A04E2"/>
    <w:rsid w:val="005B5B84"/>
    <w:rsid w:val="005B6E61"/>
    <w:rsid w:val="005C3FC4"/>
    <w:rsid w:val="005D1CB2"/>
    <w:rsid w:val="005D5D93"/>
    <w:rsid w:val="005E090C"/>
    <w:rsid w:val="005E2016"/>
    <w:rsid w:val="0060249F"/>
    <w:rsid w:val="006138EB"/>
    <w:rsid w:val="0061567A"/>
    <w:rsid w:val="0062118F"/>
    <w:rsid w:val="00621A93"/>
    <w:rsid w:val="0062256B"/>
    <w:rsid w:val="00622855"/>
    <w:rsid w:val="0062326B"/>
    <w:rsid w:val="00624E7B"/>
    <w:rsid w:val="00642F68"/>
    <w:rsid w:val="0065075B"/>
    <w:rsid w:val="00650F61"/>
    <w:rsid w:val="006646A5"/>
    <w:rsid w:val="0066537D"/>
    <w:rsid w:val="0067333E"/>
    <w:rsid w:val="00674157"/>
    <w:rsid w:val="00674718"/>
    <w:rsid w:val="00677280"/>
    <w:rsid w:val="00694826"/>
    <w:rsid w:val="00695CF0"/>
    <w:rsid w:val="006A288F"/>
    <w:rsid w:val="006A3D54"/>
    <w:rsid w:val="006A6988"/>
    <w:rsid w:val="006C3C9A"/>
    <w:rsid w:val="006C3EF2"/>
    <w:rsid w:val="006C41F8"/>
    <w:rsid w:val="006D1C37"/>
    <w:rsid w:val="006E101B"/>
    <w:rsid w:val="006E2095"/>
    <w:rsid w:val="006F0E2D"/>
    <w:rsid w:val="00703307"/>
    <w:rsid w:val="007143AB"/>
    <w:rsid w:val="00715B8C"/>
    <w:rsid w:val="007176BF"/>
    <w:rsid w:val="0072385A"/>
    <w:rsid w:val="0073740B"/>
    <w:rsid w:val="00740543"/>
    <w:rsid w:val="00742062"/>
    <w:rsid w:val="00744F54"/>
    <w:rsid w:val="00747323"/>
    <w:rsid w:val="00747449"/>
    <w:rsid w:val="007719A3"/>
    <w:rsid w:val="0077580A"/>
    <w:rsid w:val="00777007"/>
    <w:rsid w:val="00785BFF"/>
    <w:rsid w:val="00794E35"/>
    <w:rsid w:val="00795E34"/>
    <w:rsid w:val="007A1709"/>
    <w:rsid w:val="007C2D00"/>
    <w:rsid w:val="007D21BB"/>
    <w:rsid w:val="007D6AEC"/>
    <w:rsid w:val="007F3B9E"/>
    <w:rsid w:val="007F40FF"/>
    <w:rsid w:val="00817F42"/>
    <w:rsid w:val="00842210"/>
    <w:rsid w:val="00851B59"/>
    <w:rsid w:val="00861B90"/>
    <w:rsid w:val="008626D6"/>
    <w:rsid w:val="008672ED"/>
    <w:rsid w:val="00873653"/>
    <w:rsid w:val="00873705"/>
    <w:rsid w:val="00873D92"/>
    <w:rsid w:val="00873F19"/>
    <w:rsid w:val="008764E1"/>
    <w:rsid w:val="008855BA"/>
    <w:rsid w:val="008A689E"/>
    <w:rsid w:val="008B1483"/>
    <w:rsid w:val="008D3DC6"/>
    <w:rsid w:val="008D52CC"/>
    <w:rsid w:val="008D72EC"/>
    <w:rsid w:val="008F323B"/>
    <w:rsid w:val="00924EA0"/>
    <w:rsid w:val="009269C7"/>
    <w:rsid w:val="00930B5A"/>
    <w:rsid w:val="009347C6"/>
    <w:rsid w:val="0094589E"/>
    <w:rsid w:val="00960AC8"/>
    <w:rsid w:val="009708AD"/>
    <w:rsid w:val="00984040"/>
    <w:rsid w:val="00995584"/>
    <w:rsid w:val="00996203"/>
    <w:rsid w:val="009A58C3"/>
    <w:rsid w:val="009B12A6"/>
    <w:rsid w:val="009C749D"/>
    <w:rsid w:val="009D274A"/>
    <w:rsid w:val="009D59A6"/>
    <w:rsid w:val="009E10F4"/>
    <w:rsid w:val="009E49E0"/>
    <w:rsid w:val="009F36AB"/>
    <w:rsid w:val="009F377A"/>
    <w:rsid w:val="00A171ED"/>
    <w:rsid w:val="00A21D50"/>
    <w:rsid w:val="00A34BF2"/>
    <w:rsid w:val="00A4641F"/>
    <w:rsid w:val="00A644CB"/>
    <w:rsid w:val="00A644D7"/>
    <w:rsid w:val="00A81147"/>
    <w:rsid w:val="00A87E0C"/>
    <w:rsid w:val="00A9178B"/>
    <w:rsid w:val="00A929D3"/>
    <w:rsid w:val="00AB460E"/>
    <w:rsid w:val="00AC7E38"/>
    <w:rsid w:val="00AD7327"/>
    <w:rsid w:val="00AE23E2"/>
    <w:rsid w:val="00B244F8"/>
    <w:rsid w:val="00B4068C"/>
    <w:rsid w:val="00B42839"/>
    <w:rsid w:val="00B653EA"/>
    <w:rsid w:val="00B67723"/>
    <w:rsid w:val="00B75A3C"/>
    <w:rsid w:val="00BA0183"/>
    <w:rsid w:val="00BA0D00"/>
    <w:rsid w:val="00BB0AA8"/>
    <w:rsid w:val="00BB1D50"/>
    <w:rsid w:val="00BC3D11"/>
    <w:rsid w:val="00BC77E9"/>
    <w:rsid w:val="00BE0AB4"/>
    <w:rsid w:val="00BF285D"/>
    <w:rsid w:val="00BF64EF"/>
    <w:rsid w:val="00BF6F51"/>
    <w:rsid w:val="00C2251D"/>
    <w:rsid w:val="00C2359B"/>
    <w:rsid w:val="00C268A2"/>
    <w:rsid w:val="00C26D7D"/>
    <w:rsid w:val="00C350F5"/>
    <w:rsid w:val="00C40796"/>
    <w:rsid w:val="00C41F18"/>
    <w:rsid w:val="00C6629F"/>
    <w:rsid w:val="00C8414D"/>
    <w:rsid w:val="00C86378"/>
    <w:rsid w:val="00CB1A82"/>
    <w:rsid w:val="00CB5104"/>
    <w:rsid w:val="00CD35CA"/>
    <w:rsid w:val="00CE340C"/>
    <w:rsid w:val="00CF756F"/>
    <w:rsid w:val="00D04C2B"/>
    <w:rsid w:val="00D13AAF"/>
    <w:rsid w:val="00D15CE9"/>
    <w:rsid w:val="00D456A8"/>
    <w:rsid w:val="00D47F9A"/>
    <w:rsid w:val="00D502C0"/>
    <w:rsid w:val="00D53C10"/>
    <w:rsid w:val="00D753AD"/>
    <w:rsid w:val="00D9155C"/>
    <w:rsid w:val="00D92674"/>
    <w:rsid w:val="00D92DAD"/>
    <w:rsid w:val="00D92E45"/>
    <w:rsid w:val="00D9484B"/>
    <w:rsid w:val="00D95A49"/>
    <w:rsid w:val="00D97072"/>
    <w:rsid w:val="00DA3F6C"/>
    <w:rsid w:val="00DB6541"/>
    <w:rsid w:val="00DC6A0A"/>
    <w:rsid w:val="00DD2829"/>
    <w:rsid w:val="00DF0EE3"/>
    <w:rsid w:val="00DF36F9"/>
    <w:rsid w:val="00DF4607"/>
    <w:rsid w:val="00E310F7"/>
    <w:rsid w:val="00E42820"/>
    <w:rsid w:val="00E44021"/>
    <w:rsid w:val="00E47EFD"/>
    <w:rsid w:val="00E5296E"/>
    <w:rsid w:val="00E535AD"/>
    <w:rsid w:val="00E81F15"/>
    <w:rsid w:val="00E8464D"/>
    <w:rsid w:val="00EA3822"/>
    <w:rsid w:val="00EA4F44"/>
    <w:rsid w:val="00EB6ADF"/>
    <w:rsid w:val="00EC2C2C"/>
    <w:rsid w:val="00EE5928"/>
    <w:rsid w:val="00F11289"/>
    <w:rsid w:val="00F32E00"/>
    <w:rsid w:val="00F3772F"/>
    <w:rsid w:val="00F4654D"/>
    <w:rsid w:val="00F54428"/>
    <w:rsid w:val="00F557ED"/>
    <w:rsid w:val="00F62964"/>
    <w:rsid w:val="00F652A0"/>
    <w:rsid w:val="00F774F9"/>
    <w:rsid w:val="00F91D62"/>
    <w:rsid w:val="00F92B2B"/>
    <w:rsid w:val="00F94F90"/>
    <w:rsid w:val="00FA4420"/>
    <w:rsid w:val="00FA4C59"/>
    <w:rsid w:val="00FC5A76"/>
    <w:rsid w:val="00FD6F5D"/>
    <w:rsid w:val="00FE186A"/>
    <w:rsid w:val="00FE31AF"/>
    <w:rsid w:val="00FE7D8A"/>
    <w:rsid w:val="01B3474F"/>
    <w:rsid w:val="042655C7"/>
    <w:rsid w:val="074B4AB8"/>
    <w:rsid w:val="093C7E0F"/>
    <w:rsid w:val="0BCB1FCC"/>
    <w:rsid w:val="0D7901C7"/>
    <w:rsid w:val="0F95726D"/>
    <w:rsid w:val="0FDC35C4"/>
    <w:rsid w:val="10030817"/>
    <w:rsid w:val="103F1218"/>
    <w:rsid w:val="105F08AE"/>
    <w:rsid w:val="10B87007"/>
    <w:rsid w:val="166C7178"/>
    <w:rsid w:val="168E065E"/>
    <w:rsid w:val="19951B71"/>
    <w:rsid w:val="1B681391"/>
    <w:rsid w:val="21C5092B"/>
    <w:rsid w:val="24852396"/>
    <w:rsid w:val="26FC3660"/>
    <w:rsid w:val="27692A43"/>
    <w:rsid w:val="2A823725"/>
    <w:rsid w:val="2A9A6113"/>
    <w:rsid w:val="2E6D16F6"/>
    <w:rsid w:val="312E7804"/>
    <w:rsid w:val="31391860"/>
    <w:rsid w:val="328B0D68"/>
    <w:rsid w:val="33886E04"/>
    <w:rsid w:val="3674199C"/>
    <w:rsid w:val="38464501"/>
    <w:rsid w:val="395C1DFD"/>
    <w:rsid w:val="39D01F6F"/>
    <w:rsid w:val="3A4F5EBC"/>
    <w:rsid w:val="3B6C751B"/>
    <w:rsid w:val="3B7F12F3"/>
    <w:rsid w:val="3DF90BC9"/>
    <w:rsid w:val="419A1798"/>
    <w:rsid w:val="436D64F5"/>
    <w:rsid w:val="43CA1DD0"/>
    <w:rsid w:val="444F0160"/>
    <w:rsid w:val="454374CA"/>
    <w:rsid w:val="4B470AC2"/>
    <w:rsid w:val="4BC17DC7"/>
    <w:rsid w:val="4FD56218"/>
    <w:rsid w:val="51675296"/>
    <w:rsid w:val="525568F1"/>
    <w:rsid w:val="55BC67CE"/>
    <w:rsid w:val="5CCE1CDB"/>
    <w:rsid w:val="5D4655B6"/>
    <w:rsid w:val="62315A24"/>
    <w:rsid w:val="6440301A"/>
    <w:rsid w:val="6534048E"/>
    <w:rsid w:val="6AE8730C"/>
    <w:rsid w:val="6BE304C9"/>
    <w:rsid w:val="6D6474D8"/>
    <w:rsid w:val="6FF1675F"/>
    <w:rsid w:val="72B410DA"/>
    <w:rsid w:val="72D76FD3"/>
    <w:rsid w:val="765368BA"/>
    <w:rsid w:val="77D831AC"/>
    <w:rsid w:val="79014B11"/>
    <w:rsid w:val="7AE05CE3"/>
    <w:rsid w:val="7CCE4A07"/>
    <w:rsid w:val="7CED4004"/>
    <w:rsid w:val="7DC468D7"/>
    <w:rsid w:val="7ED22997"/>
    <w:rsid w:val="7F2A2D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qFormat="1"/>
    <w:lsdException w:name="Strong" w:semiHidden="0" w:uiPriority="22" w:unhideWhenUsed="0" w:qFormat="1"/>
    <w:lsdException w:name="Emphasis" w:semiHidden="0" w:uiPriority="20" w:unhideWhenUsed="0" w:qFormat="1"/>
    <w:lsdException w:name="HTML Preformatted" w:semiHidden="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072"/>
    <w:pPr>
      <w:spacing w:after="200" w:line="276" w:lineRule="auto"/>
    </w:pPr>
    <w:rPr>
      <w:sz w:val="22"/>
      <w:szCs w:val="22"/>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D97072"/>
    <w:pPr>
      <w:spacing w:after="0" w:line="240" w:lineRule="auto"/>
    </w:pPr>
    <w:rPr>
      <w:rFonts w:ascii="Tahoma" w:hAnsi="Tahoma" w:cs="Tahoma"/>
      <w:sz w:val="16"/>
      <w:szCs w:val="16"/>
    </w:rPr>
  </w:style>
  <w:style w:type="paragraph" w:styleId="a4">
    <w:name w:val="footer"/>
    <w:basedOn w:val="a"/>
    <w:link w:val="Char0"/>
    <w:uiPriority w:val="99"/>
    <w:unhideWhenUsed/>
    <w:qFormat/>
    <w:rsid w:val="00D97072"/>
    <w:pPr>
      <w:tabs>
        <w:tab w:val="center" w:pos="4513"/>
        <w:tab w:val="right" w:pos="9026"/>
      </w:tabs>
      <w:spacing w:after="0" w:line="240" w:lineRule="auto"/>
    </w:pPr>
  </w:style>
  <w:style w:type="paragraph" w:styleId="a5">
    <w:name w:val="header"/>
    <w:basedOn w:val="a"/>
    <w:link w:val="Char1"/>
    <w:uiPriority w:val="99"/>
    <w:unhideWhenUsed/>
    <w:qFormat/>
    <w:rsid w:val="00D97072"/>
    <w:pPr>
      <w:tabs>
        <w:tab w:val="center" w:pos="4513"/>
        <w:tab w:val="right" w:pos="9026"/>
      </w:tabs>
      <w:spacing w:after="0" w:line="240" w:lineRule="auto"/>
    </w:pPr>
  </w:style>
  <w:style w:type="paragraph" w:styleId="HTML">
    <w:name w:val="HTML Preformatted"/>
    <w:basedOn w:val="a"/>
    <w:link w:val="HTMLChar"/>
    <w:uiPriority w:val="99"/>
    <w:unhideWhenUsed/>
    <w:qFormat/>
    <w:rsid w:val="00D970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a6">
    <w:name w:val="Strong"/>
    <w:basedOn w:val="a0"/>
    <w:uiPriority w:val="22"/>
    <w:qFormat/>
    <w:rsid w:val="00D97072"/>
    <w:rPr>
      <w:b/>
      <w:bCs/>
    </w:rPr>
  </w:style>
  <w:style w:type="character" w:styleId="a7">
    <w:name w:val="Hyperlink"/>
    <w:basedOn w:val="a0"/>
    <w:unhideWhenUsed/>
    <w:qFormat/>
    <w:rsid w:val="00D97072"/>
    <w:rPr>
      <w:color w:val="0000FF" w:themeColor="hyperlink"/>
      <w:u w:val="single"/>
    </w:rPr>
  </w:style>
  <w:style w:type="table" w:styleId="a8">
    <w:name w:val="Table Grid"/>
    <w:basedOn w:val="a1"/>
    <w:uiPriority w:val="59"/>
    <w:qFormat/>
    <w:rsid w:val="00D970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D97072"/>
    <w:pPr>
      <w:ind w:left="720"/>
      <w:contextualSpacing/>
    </w:pPr>
  </w:style>
  <w:style w:type="character" w:customStyle="1" w:styleId="HTMLChar">
    <w:name w:val="HTML 预设格式 Char"/>
    <w:basedOn w:val="a0"/>
    <w:link w:val="HTML"/>
    <w:uiPriority w:val="99"/>
    <w:semiHidden/>
    <w:qFormat/>
    <w:rsid w:val="00D97072"/>
    <w:rPr>
      <w:rFonts w:ascii="Courier New" w:eastAsia="Times New Roman" w:hAnsi="Courier New" w:cs="Courier New"/>
      <w:sz w:val="20"/>
      <w:szCs w:val="20"/>
    </w:rPr>
  </w:style>
  <w:style w:type="character" w:customStyle="1" w:styleId="Char">
    <w:name w:val="批注框文本 Char"/>
    <w:basedOn w:val="a0"/>
    <w:link w:val="a3"/>
    <w:uiPriority w:val="99"/>
    <w:semiHidden/>
    <w:qFormat/>
    <w:rsid w:val="00D97072"/>
    <w:rPr>
      <w:rFonts w:ascii="Tahoma" w:hAnsi="Tahoma" w:cs="Tahoma"/>
      <w:sz w:val="16"/>
      <w:szCs w:val="16"/>
    </w:rPr>
  </w:style>
  <w:style w:type="character" w:customStyle="1" w:styleId="Char1">
    <w:name w:val="页眉 Char"/>
    <w:basedOn w:val="a0"/>
    <w:link w:val="a5"/>
    <w:uiPriority w:val="99"/>
    <w:qFormat/>
    <w:rsid w:val="00D97072"/>
  </w:style>
  <w:style w:type="character" w:customStyle="1" w:styleId="Char0">
    <w:name w:val="页脚 Char"/>
    <w:basedOn w:val="a0"/>
    <w:link w:val="a4"/>
    <w:uiPriority w:val="99"/>
    <w:qFormat/>
    <w:rsid w:val="00D97072"/>
  </w:style>
  <w:style w:type="paragraph" w:customStyle="1" w:styleId="TableStyle3">
    <w:name w:val="Table Style 3"/>
    <w:qFormat/>
    <w:rsid w:val="00D97072"/>
    <w:rPr>
      <w:rFonts w:ascii="Helvetica" w:eastAsia="Helvetica" w:hAnsi="Helvetica" w:cs="Helvetica"/>
      <w:color w:val="FEFFFE"/>
      <w:sz w:val="21"/>
      <w:szCs w:val="22"/>
      <w:u w:color="FEFFFE"/>
    </w:rPr>
  </w:style>
  <w:style w:type="table" w:customStyle="1" w:styleId="TableNormal1">
    <w:name w:val="Table Normal1"/>
    <w:qFormat/>
    <w:rsid w:val="00D97072"/>
    <w:tblPr>
      <w:tblCellMar>
        <w:top w:w="0" w:type="dxa"/>
        <w:left w:w="0" w:type="dxa"/>
        <w:bottom w:w="0" w:type="dxa"/>
        <w:right w:w="0" w:type="dxa"/>
      </w:tblCellMar>
    </w:tblPr>
  </w:style>
  <w:style w:type="paragraph" w:customStyle="1" w:styleId="TableStyle6">
    <w:name w:val="Table Style 6"/>
    <w:qFormat/>
    <w:rsid w:val="00D97072"/>
    <w:rPr>
      <w:rFonts w:ascii="Arial Unicode MS" w:eastAsia="Arial Unicode MS" w:hAnsi="Arial Unicode MS" w:cs="Arial Unicode MS" w:hint="eastAsia"/>
      <w:color w:val="357CA2"/>
      <w:sz w:val="21"/>
      <w:szCs w:val="22"/>
      <w:u w:color="357CA2"/>
      <w:lang w:val="zh-TW" w:eastAsia="zh-TW"/>
    </w:rPr>
  </w:style>
  <w:style w:type="paragraph" w:customStyle="1" w:styleId="TableStyle2">
    <w:name w:val="Table Style 2"/>
    <w:qFormat/>
    <w:rsid w:val="00D97072"/>
    <w:rPr>
      <w:rFonts w:ascii="Helvetica" w:eastAsia="Helvetica" w:hAnsi="Helvetica" w:cs="Helvetica"/>
      <w:color w:val="000000"/>
      <w:sz w:val="21"/>
      <w:szCs w:val="22"/>
      <w:u w:color="000000"/>
    </w:rPr>
  </w:style>
  <w:style w:type="paragraph" w:customStyle="1" w:styleId="Body">
    <w:name w:val="Body"/>
    <w:qFormat/>
    <w:rsid w:val="00D97072"/>
    <w:pPr>
      <w:spacing w:after="200" w:line="276" w:lineRule="auto"/>
    </w:pPr>
    <w:rPr>
      <w:rFonts w:ascii="Calibri" w:eastAsia="Calibri" w:hAnsi="Calibri" w:cs="Calibri"/>
      <w:color w:val="000000"/>
      <w:sz w:val="22"/>
      <w:szCs w:val="22"/>
      <w:u w:color="000000"/>
    </w:rPr>
  </w:style>
  <w:style w:type="paragraph" w:customStyle="1" w:styleId="Default">
    <w:name w:val="Default"/>
    <w:qFormat/>
    <w:rsid w:val="00D97072"/>
    <w:rPr>
      <w:rFonts w:ascii="Arial Unicode MS" w:eastAsia="Helvetica" w:hAnsi="Arial Unicode MS" w:cs="Arial Unicode MS" w:hint="eastAsia"/>
      <w:color w:val="000000"/>
      <w:sz w:val="22"/>
      <w:szCs w:val="22"/>
      <w:u w:color="000000"/>
      <w:lang w:val="zh-TW" w:eastAsia="zh-TW"/>
    </w:rPr>
  </w:style>
  <w:style w:type="paragraph" w:styleId="a9">
    <w:name w:val="Normal (Web)"/>
    <w:basedOn w:val="a"/>
    <w:uiPriority w:val="99"/>
    <w:unhideWhenUsed/>
    <w:rsid w:val="0019620D"/>
    <w:pPr>
      <w:spacing w:before="100" w:beforeAutospacing="1" w:after="100" w:afterAutospacing="1" w:line="240" w:lineRule="auto"/>
    </w:pPr>
    <w:rPr>
      <w:rFonts w:ascii="宋体" w:eastAsia="宋体" w:hAnsi="宋体" w:cs="宋体"/>
      <w:sz w:val="24"/>
      <w:szCs w:val="24"/>
      <w:lang w:val="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baike.baidu.com/item/%E4%B8%96%E7%95%8C%E6%96%87%E5%8C%96%E9%81%97%E4%BA%A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http://www.etp-nanomedicine.eu/emember_tool/companydata/swansea-university/logo/"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DF5C45-706A-4497-91E2-DED2C4A0A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7</Pages>
  <Words>901</Words>
  <Characters>5140</Characters>
  <Application>Microsoft Office Word</Application>
  <DocSecurity>0</DocSecurity>
  <Lines>42</Lines>
  <Paragraphs>12</Paragraphs>
  <ScaleCrop>false</ScaleCrop>
  <Company>Swansea University</Company>
  <LinksUpToDate>false</LinksUpToDate>
  <CharactersWithSpaces>6029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 Z.</dc:creator>
  <cp:lastModifiedBy>PC</cp:lastModifiedBy>
  <cp:revision>234</cp:revision>
  <cp:lastPrinted>2015-06-02T09:11:00Z</cp:lastPrinted>
  <dcterms:created xsi:type="dcterms:W3CDTF">2016-01-25T15:37:00Z</dcterms:created>
  <dcterms:modified xsi:type="dcterms:W3CDTF">2019-03-05T07:14:00Z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y fmtid="{D5CDD505-2E9C-101B-9397-08002B2CF9AE}" pid="3" name="KSORubyTemplateID" linkTarget="0">
    <vt:lpwstr>6</vt:lpwstr>
  </property>
</Properties>
</file>